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3" w:type="dxa"/>
        <w:tblInd w:w="94" w:type="dxa"/>
        <w:tblLayout w:type="fixed"/>
        <w:tblLook w:val="04A0"/>
      </w:tblPr>
      <w:tblGrid>
        <w:gridCol w:w="298"/>
        <w:gridCol w:w="1559"/>
        <w:gridCol w:w="567"/>
        <w:gridCol w:w="284"/>
        <w:gridCol w:w="1134"/>
        <w:gridCol w:w="283"/>
        <w:gridCol w:w="284"/>
        <w:gridCol w:w="850"/>
        <w:gridCol w:w="851"/>
        <w:gridCol w:w="850"/>
        <w:gridCol w:w="567"/>
        <w:gridCol w:w="709"/>
        <w:gridCol w:w="425"/>
        <w:gridCol w:w="425"/>
        <w:gridCol w:w="426"/>
        <w:gridCol w:w="708"/>
        <w:gridCol w:w="426"/>
        <w:gridCol w:w="1701"/>
        <w:gridCol w:w="850"/>
        <w:gridCol w:w="851"/>
        <w:gridCol w:w="675"/>
      </w:tblGrid>
      <w:tr w:rsidR="001878B2" w:rsidRPr="006A7AF8" w:rsidTr="001878B2">
        <w:trPr>
          <w:trHeight w:val="464"/>
        </w:trPr>
        <w:tc>
          <w:tcPr>
            <w:tcW w:w="14723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tbl>
            <w:tblPr>
              <w:tblStyle w:val="a3"/>
              <w:tblW w:w="14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419"/>
              <w:gridCol w:w="7229"/>
            </w:tblGrid>
            <w:tr w:rsidR="001878B2" w:rsidRPr="006A7AF8" w:rsidTr="00BF54F9">
              <w:trPr>
                <w:trHeight w:val="1430"/>
              </w:trPr>
              <w:tc>
                <w:tcPr>
                  <w:tcW w:w="7419" w:type="dxa"/>
                </w:tcPr>
                <w:p w:rsidR="001878B2" w:rsidRPr="006A7AF8" w:rsidRDefault="001878B2" w:rsidP="00985C1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229" w:type="dxa"/>
                </w:tcPr>
                <w:p w:rsidR="001878B2" w:rsidRPr="006A7AF8" w:rsidRDefault="001878B2" w:rsidP="00985C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</w:t>
                  </w:r>
                </w:p>
                <w:p w:rsidR="001878B2" w:rsidRPr="006A7AF8" w:rsidRDefault="001878B2" w:rsidP="00985C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распоряжению Управления строительства, архитектуры и ЖКХ администрации Няндомского муниципального района</w:t>
                  </w:r>
                </w:p>
                <w:p w:rsidR="001878B2" w:rsidRPr="006A7AF8" w:rsidRDefault="001878B2" w:rsidP="00985C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Архангельской области</w:t>
                  </w:r>
                </w:p>
                <w:p w:rsidR="001878B2" w:rsidRPr="006A7AF8" w:rsidRDefault="001878B2" w:rsidP="00985C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«25» ноября 2021г. № </w:t>
                  </w:r>
                  <w:r w:rsidR="00BF54F9" w:rsidRPr="006A7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44р</w:t>
                  </w:r>
                </w:p>
                <w:p w:rsidR="001878B2" w:rsidRPr="006A7AF8" w:rsidRDefault="001878B2" w:rsidP="00985C1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A7AF8" w:rsidRDefault="00BF54F9" w:rsidP="0018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многоквартирных домов,</w:t>
            </w:r>
            <w:r w:rsidR="007D24B5" w:rsidRPr="006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AF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проведению </w:t>
            </w:r>
            <w:r w:rsidR="007D24B5" w:rsidRPr="006A7AF8">
              <w:rPr>
                <w:rFonts w:ascii="Times New Roman" w:hAnsi="Times New Roman" w:cs="Times New Roman"/>
                <w:sz w:val="24"/>
                <w:szCs w:val="24"/>
              </w:rPr>
              <w:t>в 2022 году капитального ремонта общего имущества</w:t>
            </w:r>
          </w:p>
          <w:p w:rsidR="001878B2" w:rsidRDefault="007D24B5" w:rsidP="0018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AF8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</w:t>
            </w:r>
            <w:r w:rsidR="006A7AF8">
              <w:rPr>
                <w:rFonts w:ascii="Times New Roman" w:hAnsi="Times New Roman" w:cs="Times New Roman"/>
                <w:sz w:val="24"/>
                <w:szCs w:val="24"/>
              </w:rPr>
              <w:t>, на территории Няндомского муниципального района Архангельской области</w:t>
            </w:r>
          </w:p>
          <w:p w:rsidR="006A7AF8" w:rsidRPr="006A7AF8" w:rsidRDefault="006A7AF8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78B2" w:rsidRPr="006A7AF8" w:rsidTr="001878B2">
        <w:trPr>
          <w:trHeight w:val="285"/>
        </w:trPr>
        <w:tc>
          <w:tcPr>
            <w:tcW w:w="1472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78B2" w:rsidRPr="006A7AF8" w:rsidTr="001878B2">
        <w:trPr>
          <w:trHeight w:val="285"/>
        </w:trPr>
        <w:tc>
          <w:tcPr>
            <w:tcW w:w="1472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78B2" w:rsidRPr="006A7AF8" w:rsidTr="00BF54F9">
        <w:trPr>
          <w:trHeight w:val="1209"/>
        </w:trPr>
        <w:tc>
          <w:tcPr>
            <w:tcW w:w="1472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7AF8" w:rsidRPr="006A7AF8" w:rsidTr="009853E7">
        <w:trPr>
          <w:trHeight w:val="342"/>
        </w:trPr>
        <w:tc>
          <w:tcPr>
            <w:tcW w:w="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площадь многоквартирного дома, всего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помещений многоквартирного дома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жителей, проживающих в многоквартирном доме на дату утверждения краткосрочного плана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работ (услуг) по капитальному ремонту многоквартирного дома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Удельная стоимость капитального ремонта 1 кв. м общей площади помещений в многоквартирном доме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Предельная стоимость капитального ремонта 1 кв. м общей площади помещений в многоквартирном доме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AA4B50" w:rsidRPr="006A7AF8" w:rsidTr="009853E7">
        <w:trPr>
          <w:trHeight w:val="225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7AF8" w:rsidRPr="006A7AF8" w:rsidTr="009853E7">
        <w:trPr>
          <w:trHeight w:val="285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53E7" w:rsidRPr="006A7AF8" w:rsidTr="009853E7">
        <w:trPr>
          <w:trHeight w:val="4125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Фонда содействия реформированию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6A7AF8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счет средств собственников помещений </w:t>
            </w:r>
            <w:proofErr w:type="gramStart"/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многоквартирном </w:t>
            </w:r>
            <w:proofErr w:type="gramStart"/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доме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textDirection w:val="btLr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счет иных источников финансирования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53E7" w:rsidRPr="006A7AF8" w:rsidTr="009853E7">
        <w:trPr>
          <w:trHeight w:val="585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руб./кв.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руб./кв. м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7AF8" w:rsidRPr="006A7AF8" w:rsidTr="009853E7">
        <w:trPr>
          <w:trHeight w:val="995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Няндома, мкр. Каргополь-2, ул. Гагарина,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Кирпичные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2 251,10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21 966 189,58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21 966 189,58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Ремонт внутридомовых инженерных систем теплоснабжения, Ремонт внутридомовых инженерных систем холодного водоснабжения, </w:t>
            </w: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Ремонт внутридомовых инженерных систем водоотведения, Ремонт крыши, Ремонт внутридомовых инженерных систем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985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8772,51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8 772,51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6A7AF8" w:rsidRPr="006A7AF8" w:rsidTr="009853E7">
        <w:trPr>
          <w:trHeight w:val="2115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Няндома, мкр. Каргополь-2, ул. Спортивная,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Кирпичные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2 753,30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2 597,20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14 287 664,70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14 287 664,70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AA4B50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1878B2"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5 501,18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6A7AF8" w:rsidRPr="006A7AF8" w:rsidTr="009853E7">
        <w:trPr>
          <w:trHeight w:val="1755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Няндома, мкр. Каргополь-2, ул. Спортивная,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Кирпичные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2 532,24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2 083,60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13 844 389,14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13 844 389,14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внутридомовых инженерных систем холодного водоснабжения, Ремонт внутридомовых инженерных систем водоотведения, Ремонт фасада, Ремонт внутридомовых инженерных систем горячего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A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5 467,25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6A7AF8" w:rsidRPr="006A7AF8" w:rsidTr="009853E7">
        <w:trPr>
          <w:trHeight w:val="765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Няндома, ул. Строителей,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Кирпичные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2 247,50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1 824,60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5 453 405,28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5 453 405,28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A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2625,49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2 625,49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6A7AF8" w:rsidRPr="006A7AF8" w:rsidTr="009853E7">
        <w:trPr>
          <w:trHeight w:val="705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Няндома, ул. Фадеева,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Панельные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6 363,10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5 793,90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5 478,50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11 068 600,48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11 068 600,48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1 910,39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31.12.2022</w:t>
            </w:r>
          </w:p>
        </w:tc>
      </w:tr>
      <w:tr w:rsidR="009853E7" w:rsidRPr="006A7AF8" w:rsidTr="009853E7">
        <w:trPr>
          <w:trHeight w:val="285"/>
        </w:trPr>
        <w:tc>
          <w:tcPr>
            <w:tcW w:w="4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18 826, 4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6A7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15504,42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AA4B50" w:rsidP="00AA4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  <w:r w:rsidR="001878B2"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98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66620249,18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985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66620249,18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8B2" w:rsidRPr="006A7AF8" w:rsidRDefault="001878B2" w:rsidP="00187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8B2" w:rsidRPr="006A7AF8" w:rsidRDefault="001878B2" w:rsidP="00187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6A7AF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</w:tbl>
    <w:p w:rsidR="00AA67C3" w:rsidRPr="006A7AF8" w:rsidRDefault="00AA67C3" w:rsidP="005A29CC">
      <w:pPr>
        <w:rPr>
          <w:rFonts w:ascii="Times New Roman" w:hAnsi="Times New Roman" w:cs="Times New Roman"/>
        </w:rPr>
      </w:pPr>
    </w:p>
    <w:sectPr w:rsidR="00AA67C3" w:rsidRPr="006A7AF8" w:rsidSect="001878B2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78B2"/>
    <w:rsid w:val="001878B2"/>
    <w:rsid w:val="005A29CC"/>
    <w:rsid w:val="006A7AF8"/>
    <w:rsid w:val="007D24B5"/>
    <w:rsid w:val="009853E7"/>
    <w:rsid w:val="00AA4B50"/>
    <w:rsid w:val="00AA67C3"/>
    <w:rsid w:val="00BF54F9"/>
    <w:rsid w:val="00E1466D"/>
    <w:rsid w:val="00E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B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Ganichev</dc:creator>
  <cp:keywords/>
  <dc:description/>
  <cp:lastModifiedBy>Ganichev</cp:lastModifiedBy>
  <cp:revision>7</cp:revision>
  <cp:lastPrinted>2021-11-30T05:05:00Z</cp:lastPrinted>
  <dcterms:created xsi:type="dcterms:W3CDTF">2021-11-29T14:31:00Z</dcterms:created>
  <dcterms:modified xsi:type="dcterms:W3CDTF">2021-11-30T10:45:00Z</dcterms:modified>
</cp:coreProperties>
</file>