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5" w:rsidRDefault="00131415" w:rsidP="00131415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сводную бюджетную роспись бюджета Няндомского муниципального района Архангельской области                 на 2022 год  и на плановый период 2023 и 2024 годов</w:t>
      </w:r>
    </w:p>
    <w:p w:rsidR="006E0AE6" w:rsidRPr="005C5395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:rsidR="006E0AE6" w:rsidRPr="005C539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31415">
        <w:rPr>
          <w:rFonts w:ascii="Times New Roman" w:hAnsi="Times New Roman" w:cs="Times New Roman"/>
          <w:sz w:val="28"/>
          <w:szCs w:val="28"/>
        </w:rPr>
        <w:t xml:space="preserve">с пунктом 26 статьи 10 Федерального закона </w:t>
      </w:r>
      <w:r w:rsidR="00131415">
        <w:rPr>
          <w:rFonts w:ascii="Times New Roman" w:hAnsi="Times New Roman" w:cs="Times New Roman"/>
          <w:sz w:val="28"/>
          <w:szCs w:val="28"/>
        </w:rPr>
        <w:br/>
        <w:t>от 29 ноября 2021 года № 384-ФЗ «</w:t>
      </w:r>
      <w:r w:rsidR="00131415" w:rsidRPr="0013141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131415">
        <w:rPr>
          <w:rFonts w:ascii="Times New Roman" w:hAnsi="Times New Roman" w:cs="Times New Roman"/>
          <w:sz w:val="28"/>
          <w:szCs w:val="28"/>
        </w:rPr>
        <w:t>оссийской Федерации в 2022 году»</w:t>
      </w:r>
      <w:r w:rsidRPr="005C5395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927E1" w:rsidRPr="006927E1">
        <w:rPr>
          <w:rFonts w:ascii="Times New Roman" w:hAnsi="Times New Roman" w:cs="Times New Roman"/>
          <w:sz w:val="28"/>
          <w:szCs w:val="28"/>
        </w:rPr>
        <w:t>пунктом 8 статьи 5, стать</w:t>
      </w:r>
      <w:r w:rsidR="006927E1">
        <w:rPr>
          <w:rFonts w:ascii="Times New Roman" w:hAnsi="Times New Roman" w:cs="Times New Roman"/>
          <w:sz w:val="28"/>
          <w:szCs w:val="28"/>
        </w:rPr>
        <w:t>ей 32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1415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6927E1">
        <w:rPr>
          <w:rFonts w:ascii="Times New Roman" w:hAnsi="Times New Roman" w:cs="Times New Roman"/>
          <w:sz w:val="28"/>
          <w:szCs w:val="28"/>
        </w:rPr>
        <w:t>,</w:t>
      </w:r>
      <w:r w:rsidR="006927E1" w:rsidRPr="006927E1">
        <w:t xml:space="preserve">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                        </w:t>
      </w:r>
      <w:r w:rsidR="006927E1" w:rsidRPr="006927E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0AE6" w:rsidRDefault="006E0AE6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1. </w:t>
      </w:r>
      <w:r w:rsidR="00131415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Няндомского муниципального района Архангельской области (далее – Управление финансов) </w:t>
      </w:r>
      <w:r w:rsidR="00131415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 xml:space="preserve"> в сводную бюджетную роспись бюджета Няндомского муниципального района Архан</w:t>
      </w:r>
      <w:r w:rsidR="006927E1">
        <w:rPr>
          <w:rFonts w:ascii="Times New Roman" w:eastAsia="Calibri" w:hAnsi="Times New Roman" w:cs="Times New Roman"/>
          <w:sz w:val="28"/>
          <w:szCs w:val="28"/>
        </w:rPr>
        <w:t xml:space="preserve">гельской области 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>2022 год  и на плановый период 2023 и 2024 годов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bookmarkStart w:id="0" w:name="_GoBack"/>
      <w:bookmarkEnd w:id="0"/>
      <w:r w:rsidR="001314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5EBC" w:rsidRDefault="00445EBC" w:rsidP="00445E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2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406318" w:rsidRPr="00406318">
        <w:t xml:space="preserve"> </w:t>
      </w:r>
      <w:r w:rsidR="00406318" w:rsidRPr="00406318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406318">
        <w:rPr>
          <w:rFonts w:ascii="Times New Roman" w:hAnsi="Times New Roman" w:cs="Times New Roman"/>
          <w:sz w:val="28"/>
          <w:szCs w:val="28"/>
        </w:rPr>
        <w:t>«</w:t>
      </w:r>
      <w:r w:rsidR="00406318" w:rsidRPr="00406318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бюджета</w:t>
      </w:r>
      <w:r w:rsidR="00406318">
        <w:rPr>
          <w:rFonts w:ascii="Times New Roman" w:hAnsi="Times New Roman" w:cs="Times New Roman"/>
          <w:sz w:val="28"/>
          <w:szCs w:val="28"/>
        </w:rPr>
        <w:t xml:space="preserve">» </w:t>
      </w:r>
      <w:r w:rsidR="00406318" w:rsidRPr="00406318">
        <w:rPr>
          <w:rFonts w:ascii="Times New Roman" w:hAnsi="Times New Roman" w:cs="Times New Roman"/>
          <w:sz w:val="28"/>
          <w:szCs w:val="28"/>
        </w:rPr>
        <w:t>пункт</w:t>
      </w:r>
      <w:r w:rsidR="00406318">
        <w:rPr>
          <w:rFonts w:ascii="Times New Roman" w:hAnsi="Times New Roman" w:cs="Times New Roman"/>
          <w:sz w:val="28"/>
          <w:szCs w:val="28"/>
        </w:rPr>
        <w:t>ы</w:t>
      </w:r>
      <w:r w:rsidR="00406318" w:rsidRPr="00406318">
        <w:rPr>
          <w:rFonts w:ascii="Times New Roman" w:hAnsi="Times New Roman" w:cs="Times New Roman"/>
          <w:sz w:val="28"/>
          <w:szCs w:val="28"/>
        </w:rPr>
        <w:t xml:space="preserve"> «Кредиты кредитных организаций в валюте Российской Федерации» и «Бюджетные кредиты из других бюджетов бюджетной системы Российской Федерации» изложить в новой редакции:</w:t>
      </w:r>
    </w:p>
    <w:p w:rsidR="00406318" w:rsidRDefault="00406318" w:rsidP="00406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96" w:type="dxa"/>
        <w:tblInd w:w="93" w:type="dxa"/>
        <w:tblLook w:val="04A0"/>
      </w:tblPr>
      <w:tblGrid>
        <w:gridCol w:w="2425"/>
        <w:gridCol w:w="2551"/>
        <w:gridCol w:w="1702"/>
        <w:gridCol w:w="1559"/>
        <w:gridCol w:w="1559"/>
      </w:tblGrid>
      <w:tr w:rsidR="00406318" w:rsidRPr="00406318" w:rsidTr="00406318">
        <w:trPr>
          <w:trHeight w:val="4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рублей</w:t>
            </w:r>
          </w:p>
        </w:tc>
      </w:tr>
      <w:tr w:rsidR="00406318" w:rsidRPr="00406318" w:rsidTr="00406318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406318" w:rsidRPr="00406318" w:rsidTr="00406318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06318" w:rsidRPr="00406318" w:rsidTr="00406318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902 01 02 00 00 00 0000 000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13 100 000,0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5 000 000,0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902 01 02 00 00 00 0000 700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35 000 000,0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40 900 000,0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51 100 000,0   </w:t>
            </w:r>
          </w:p>
        </w:tc>
      </w:tr>
      <w:tr w:rsidR="00406318" w:rsidRPr="00406318" w:rsidTr="00406318">
        <w:trPr>
          <w:trHeight w:val="8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Привлечение муниципальными районами кредитов от кредитных   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902 01 02 00 00 05 0000 710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35 000 000,0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40 900 000,0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51 100 000,0   </w:t>
            </w:r>
          </w:p>
        </w:tc>
      </w:tr>
      <w:tr w:rsidR="00406318" w:rsidRPr="00406318" w:rsidTr="00406318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902 01 02 00 00 00 0000 800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48 100 000,0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45 900 000,0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51 100 000,0   </w:t>
            </w:r>
          </w:p>
        </w:tc>
      </w:tr>
      <w:tr w:rsidR="00406318" w:rsidRPr="00406318" w:rsidTr="00406318">
        <w:trPr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18" w:rsidRPr="00406318" w:rsidRDefault="00406318" w:rsidP="0040631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Погашение муниципальными районами кредитов от кредитных 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902 01 02 00 00 05 0000 810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48 100 000,0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45 900 000,0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51 100 000,0   </w:t>
            </w:r>
          </w:p>
        </w:tc>
      </w:tr>
      <w:tr w:rsidR="00406318" w:rsidRPr="00406318" w:rsidTr="00406318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902 01 03 00 00 00 0000 000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32 100 000,0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32 100 000,0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7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54 742 800,0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54 742 800,0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96A3D" w:rsidRPr="00406318" w:rsidTr="00496A3D">
        <w:trPr>
          <w:trHeight w:val="1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3D" w:rsidRPr="00406318" w:rsidRDefault="00496A3D" w:rsidP="00406318">
            <w:pPr>
              <w:spacing w:line="240" w:lineRule="auto"/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3D" w:rsidRPr="00406318" w:rsidRDefault="00496A3D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3D" w:rsidRPr="00406318" w:rsidRDefault="00496A3D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3D" w:rsidRPr="00406318" w:rsidRDefault="00496A3D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3D" w:rsidRPr="00406318" w:rsidRDefault="00496A3D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06318" w:rsidRPr="00406318" w:rsidTr="00406318">
        <w:trPr>
          <w:trHeight w:val="8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96A3D" w:rsidP="00406318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06318"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ривлечение из федерального бюджета бюджетных кредитов на пополнение остатка средств на едином счете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22 642 800,0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3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из федерального бюджета бюджетных кредитов для погашения долговых обязательств субъекта   Российской Федерации (муниципального образования) в виде обязательств по государственным (муниципальным) ценным бумагам субъекта  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902 01 03 01 00 05 2900 710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32 100 000,0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10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22 642 800,0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10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22 642 800,0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6F1B42" w:rsidRPr="00406318" w:rsidTr="006F1B42">
        <w:trPr>
          <w:trHeight w:val="1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42" w:rsidRPr="00406318" w:rsidRDefault="006F1B42" w:rsidP="00406318">
            <w:pPr>
              <w:spacing w:line="240" w:lineRule="auto"/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42" w:rsidRPr="00406318" w:rsidRDefault="006F1B42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42" w:rsidRPr="00406318" w:rsidRDefault="006F1B42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42" w:rsidRPr="00406318" w:rsidRDefault="006F1B42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42" w:rsidRPr="00406318" w:rsidRDefault="006F1B42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06318" w:rsidRPr="00406318" w:rsidTr="00406318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6F1B42" w:rsidP="006F1B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</w:t>
            </w:r>
            <w:r w:rsidR="00406318"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огашение предоставленных из федерального бюджета бюджетных кредитов на пополнение остатка средств на едином счете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600983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902 01 03 01 00 05 00</w:t>
            </w:r>
            <w:r w:rsidR="00406318"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22 642 800,0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3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6F1B42" w:rsidP="006F1B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</w:t>
            </w:r>
            <w:r w:rsidR="00406318"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предоставленных из федерального бюджета бюджетных кредитов для погашения долговых обязательств субъекта   Российской Федерации (муниципального образования) в виде обязательств по государственным (муниципальным) ценным бумагам субъекта  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902 01 03 01 00 05 2900 810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</w:tbl>
    <w:p w:rsidR="00445EBC" w:rsidRDefault="00406318" w:rsidP="004063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»</w:t>
      </w:r>
    </w:p>
    <w:p w:rsidR="002A2BD9" w:rsidRPr="004E27C7" w:rsidRDefault="006E0AE6" w:rsidP="002A2B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D9" w:rsidRPr="004E27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80"/>
        <w:gridCol w:w="2408"/>
        <w:gridCol w:w="2693"/>
      </w:tblGrid>
      <w:tr w:rsidR="002A2BD9" w:rsidRPr="002A2BD9" w:rsidTr="00CF6952">
        <w:tc>
          <w:tcPr>
            <w:tcW w:w="4680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 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Т.В.Осипова 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96" w:rsidRDefault="00CD4296" w:rsidP="00D729AA">
      <w:pPr>
        <w:spacing w:line="240" w:lineRule="auto"/>
      </w:pPr>
      <w:r>
        <w:separator/>
      </w:r>
    </w:p>
  </w:endnote>
  <w:endnote w:type="continuationSeparator" w:id="0">
    <w:p w:rsidR="00CD4296" w:rsidRDefault="00CD429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96" w:rsidRDefault="00CD4296" w:rsidP="00D729AA">
      <w:pPr>
        <w:spacing w:line="240" w:lineRule="auto"/>
      </w:pPr>
      <w:r>
        <w:separator/>
      </w:r>
    </w:p>
  </w:footnote>
  <w:footnote w:type="continuationSeparator" w:id="0">
    <w:p w:rsidR="00CD4296" w:rsidRDefault="00CD429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1A762D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42144D">
          <w:rPr>
            <w:rFonts w:ascii="Times New Roman" w:hAnsi="Times New Roman" w:cs="Times New Roman"/>
            <w:noProof/>
          </w:rPr>
          <w:t>4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445E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45EBC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45EBC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F0D60"/>
    <w:rsid w:val="00112896"/>
    <w:rsid w:val="00113509"/>
    <w:rsid w:val="00131415"/>
    <w:rsid w:val="00165A9C"/>
    <w:rsid w:val="00191EB4"/>
    <w:rsid w:val="001A762D"/>
    <w:rsid w:val="001D56FE"/>
    <w:rsid w:val="001E7CEC"/>
    <w:rsid w:val="002220DB"/>
    <w:rsid w:val="00281C02"/>
    <w:rsid w:val="00297D07"/>
    <w:rsid w:val="002A2BD9"/>
    <w:rsid w:val="002C04D4"/>
    <w:rsid w:val="002F09D7"/>
    <w:rsid w:val="00334A54"/>
    <w:rsid w:val="0037724A"/>
    <w:rsid w:val="00381162"/>
    <w:rsid w:val="00406318"/>
    <w:rsid w:val="00420C75"/>
    <w:rsid w:val="0042144D"/>
    <w:rsid w:val="00445EBC"/>
    <w:rsid w:val="00496A3D"/>
    <w:rsid w:val="004F4953"/>
    <w:rsid w:val="00533983"/>
    <w:rsid w:val="0056739B"/>
    <w:rsid w:val="005750EE"/>
    <w:rsid w:val="005915A0"/>
    <w:rsid w:val="005E0089"/>
    <w:rsid w:val="00600983"/>
    <w:rsid w:val="0060529A"/>
    <w:rsid w:val="00650122"/>
    <w:rsid w:val="00680A52"/>
    <w:rsid w:val="006927E1"/>
    <w:rsid w:val="006E0AE6"/>
    <w:rsid w:val="006F1B42"/>
    <w:rsid w:val="0073582A"/>
    <w:rsid w:val="007D6DCE"/>
    <w:rsid w:val="008369BE"/>
    <w:rsid w:val="0092127C"/>
    <w:rsid w:val="00965615"/>
    <w:rsid w:val="00A27287"/>
    <w:rsid w:val="00A750D7"/>
    <w:rsid w:val="00AF1905"/>
    <w:rsid w:val="00B508BF"/>
    <w:rsid w:val="00BB1C3D"/>
    <w:rsid w:val="00BD6817"/>
    <w:rsid w:val="00BF38A8"/>
    <w:rsid w:val="00BF5C38"/>
    <w:rsid w:val="00C35491"/>
    <w:rsid w:val="00C7038B"/>
    <w:rsid w:val="00CB22AB"/>
    <w:rsid w:val="00CD3FA3"/>
    <w:rsid w:val="00CD4296"/>
    <w:rsid w:val="00D26A13"/>
    <w:rsid w:val="00D65195"/>
    <w:rsid w:val="00D729AA"/>
    <w:rsid w:val="00D75E4B"/>
    <w:rsid w:val="00DA7D61"/>
    <w:rsid w:val="00DF392A"/>
    <w:rsid w:val="00E223A1"/>
    <w:rsid w:val="00E60F93"/>
    <w:rsid w:val="00EF2169"/>
    <w:rsid w:val="00F10CE9"/>
    <w:rsid w:val="00F82F88"/>
    <w:rsid w:val="00FA31A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7679A0-4C20-4DA0-8002-46A0A37F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2022-06-24T12:02:00Z</cp:lastPrinted>
  <dcterms:created xsi:type="dcterms:W3CDTF">2022-06-24T12:06:00Z</dcterms:created>
  <dcterms:modified xsi:type="dcterms:W3CDTF">2022-06-24T12:06:00Z</dcterms:modified>
</cp:coreProperties>
</file>