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40C16" w:rsidRPr="00640C16" w14:paraId="5C8C7F91" w14:textId="77777777" w:rsidTr="00640C16">
        <w:tc>
          <w:tcPr>
            <w:tcW w:w="9570" w:type="dxa"/>
            <w:hideMark/>
          </w:tcPr>
          <w:p w14:paraId="14E4FB24" w14:textId="77777777" w:rsidR="00640C16" w:rsidRPr="00640C16" w:rsidRDefault="00640C16" w:rsidP="00640C16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  <w:p w14:paraId="2F834CCD" w14:textId="77777777" w:rsidR="00640C16" w:rsidRPr="00640C16" w:rsidRDefault="00640C16" w:rsidP="00640C16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НЯНДОМСКОГО МУНИЦИПАЛЬНОГО РАЙОНА</w:t>
            </w:r>
          </w:p>
          <w:p w14:paraId="5B261B34" w14:textId="77777777" w:rsidR="00640C16" w:rsidRPr="00640C16" w:rsidRDefault="00640C16" w:rsidP="00640C16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АРХАНГЕЛЬСКОЙ ОБЛАСТИ</w:t>
            </w:r>
          </w:p>
          <w:p w14:paraId="5FEE85B6" w14:textId="77777777" w:rsidR="00640C16" w:rsidRPr="00640C16" w:rsidRDefault="00640C16" w:rsidP="00640C16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0C16" w:rsidRPr="00640C16" w14:paraId="3EEBC6EB" w14:textId="77777777" w:rsidTr="00640C16">
        <w:tc>
          <w:tcPr>
            <w:tcW w:w="9570" w:type="dxa"/>
            <w:hideMark/>
          </w:tcPr>
          <w:p w14:paraId="1506BF76" w14:textId="77777777" w:rsidR="00640C16" w:rsidRPr="00640C16" w:rsidRDefault="00640C16" w:rsidP="00640C16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 О С Т А Н О В Л Е Н И Е</w:t>
            </w:r>
          </w:p>
        </w:tc>
      </w:tr>
      <w:tr w:rsidR="00640C16" w:rsidRPr="00640C16" w14:paraId="4E1326AC" w14:textId="77777777" w:rsidTr="00640C16">
        <w:tc>
          <w:tcPr>
            <w:tcW w:w="9570" w:type="dxa"/>
            <w:hideMark/>
          </w:tcPr>
          <w:p w14:paraId="763AEFEC" w14:textId="77777777" w:rsidR="00640C16" w:rsidRPr="00640C16" w:rsidRDefault="00640C16" w:rsidP="00640C16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0C16" w:rsidRPr="00640C16" w14:paraId="7D6E3E07" w14:textId="77777777" w:rsidTr="00640C16">
        <w:tc>
          <w:tcPr>
            <w:tcW w:w="9570" w:type="dxa"/>
            <w:hideMark/>
          </w:tcPr>
          <w:p w14:paraId="4FBF6ABA" w14:textId="77777777" w:rsidR="00640C16" w:rsidRPr="00640C16" w:rsidRDefault="00640C16" w:rsidP="00640C16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 « 12 » октября 2021 г. № 213-па</w:t>
            </w:r>
          </w:p>
        </w:tc>
      </w:tr>
      <w:tr w:rsidR="00640C16" w:rsidRPr="00640C16" w14:paraId="27353191" w14:textId="77777777" w:rsidTr="00640C16">
        <w:tc>
          <w:tcPr>
            <w:tcW w:w="9570" w:type="dxa"/>
            <w:hideMark/>
          </w:tcPr>
          <w:p w14:paraId="094E984B" w14:textId="77777777" w:rsidR="00640C16" w:rsidRPr="00640C16" w:rsidRDefault="00640C16" w:rsidP="00640C16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40C16" w:rsidRPr="00640C16" w14:paraId="311DEA3A" w14:textId="77777777" w:rsidTr="00640C16">
        <w:tc>
          <w:tcPr>
            <w:tcW w:w="9570" w:type="dxa"/>
            <w:hideMark/>
          </w:tcPr>
          <w:p w14:paraId="3EBB439E" w14:textId="77777777" w:rsidR="00640C16" w:rsidRPr="00640C16" w:rsidRDefault="00640C16" w:rsidP="00640C16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 Няндома</w:t>
            </w:r>
          </w:p>
        </w:tc>
      </w:tr>
    </w:tbl>
    <w:p w14:paraId="5FE04246" w14:textId="4507FFE4" w:rsidR="00640C16" w:rsidRPr="00640C16" w:rsidRDefault="00640C16" w:rsidP="00640C16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br/>
      </w:r>
      <w:bookmarkStart w:id="0" w:name="_GoBack"/>
      <w:r w:rsidRPr="00640C1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Об основных направлениях долговой политики</w:t>
      </w:r>
      <w:r w:rsidR="00D61EE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</w:t>
      </w:r>
      <w:r w:rsidRPr="00640C1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Няндомского муниципального района Архангельской области</w:t>
      </w:r>
      <w:r w:rsidR="00D61EE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</w:t>
      </w:r>
      <w:r w:rsidRPr="00640C1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на 2022 год и на плановый период 2023 и 2024 годов</w:t>
      </w:r>
      <w:bookmarkEnd w:id="0"/>
    </w:p>
    <w:p w14:paraId="395B5B3C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 </w:t>
      </w:r>
    </w:p>
    <w:p w14:paraId="00C7E48B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В соответствии с пунктами 12 и 13 статьи 107.1 Бюджетного кодекса Российской Федерации, распоряжением министерства финансов Архангельской области от 1 октября 2020 года № 115-рф «О реализации статьи 107.1 Бюджетного кодекса Российской Федерации», руководствуясь пунктом 8 статьи 5 и статьей 32 Устава Няндомского района, администрация Няндомского муниципального района Архангельской области </w:t>
      </w:r>
      <w:r w:rsidRPr="00640C1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постановляет</w:t>
      </w: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:</w:t>
      </w:r>
    </w:p>
    <w:p w14:paraId="0F975083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1.</w:t>
      </w: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 </w:t>
      </w: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Утвердить прилагаемые основные направления долговой политики Няндомского муниципального района Архангельской области на 2022 год и на плановый период 2023 и 2024 годов (далее - основные направления долговой политики).</w:t>
      </w:r>
    </w:p>
    <w:p w14:paraId="3AF864EB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2.</w:t>
      </w: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 </w:t>
      </w: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Настоящее постановление вступает в силу с 1 января 2022 года, но не ранее дня его официального опубликования.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4"/>
        <w:gridCol w:w="3841"/>
      </w:tblGrid>
      <w:tr w:rsidR="00640C16" w:rsidRPr="00640C16" w14:paraId="3D9DEACF" w14:textId="77777777" w:rsidTr="00640C16">
        <w:tc>
          <w:tcPr>
            <w:tcW w:w="5640" w:type="dxa"/>
            <w:hideMark/>
          </w:tcPr>
          <w:p w14:paraId="66445A9B" w14:textId="77777777" w:rsidR="00640C16" w:rsidRPr="00640C16" w:rsidRDefault="00640C16" w:rsidP="00640C16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0" w:type="dxa"/>
            <w:hideMark/>
          </w:tcPr>
          <w:p w14:paraId="6754DC8D" w14:textId="77777777" w:rsidR="00640C16" w:rsidRPr="00640C16" w:rsidRDefault="00640C16" w:rsidP="00640C16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40C16" w:rsidRPr="00640C16" w14:paraId="3DDEE920" w14:textId="77777777" w:rsidTr="00640C16">
        <w:tc>
          <w:tcPr>
            <w:tcW w:w="5640" w:type="dxa"/>
            <w:hideMark/>
          </w:tcPr>
          <w:p w14:paraId="6E45DC04" w14:textId="77777777" w:rsidR="00640C16" w:rsidRPr="00640C16" w:rsidRDefault="00640C16" w:rsidP="00640C16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0" w:type="dxa"/>
            <w:hideMark/>
          </w:tcPr>
          <w:p w14:paraId="091676F9" w14:textId="77777777" w:rsidR="00640C16" w:rsidRPr="00640C16" w:rsidRDefault="00640C16" w:rsidP="00640C16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40C16" w:rsidRPr="00640C16" w14:paraId="54A570BC" w14:textId="77777777" w:rsidTr="00640C16">
        <w:tc>
          <w:tcPr>
            <w:tcW w:w="5640" w:type="dxa"/>
            <w:hideMark/>
          </w:tcPr>
          <w:p w14:paraId="2BA25315" w14:textId="77777777" w:rsidR="00640C16" w:rsidRPr="00640C16" w:rsidRDefault="00640C16" w:rsidP="00640C16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0" w:type="dxa"/>
            <w:hideMark/>
          </w:tcPr>
          <w:p w14:paraId="0D5A1A09" w14:textId="77777777" w:rsidR="00640C16" w:rsidRPr="00640C16" w:rsidRDefault="00640C16" w:rsidP="00640C16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40C16" w:rsidRPr="00640C16" w14:paraId="4B1C576A" w14:textId="77777777" w:rsidTr="00640C16">
        <w:tc>
          <w:tcPr>
            <w:tcW w:w="5640" w:type="dxa"/>
            <w:hideMark/>
          </w:tcPr>
          <w:p w14:paraId="69E2AF3E" w14:textId="77777777" w:rsidR="00640C16" w:rsidRPr="00640C16" w:rsidRDefault="00640C16" w:rsidP="00640C16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Глава Няндомского района       </w:t>
            </w:r>
          </w:p>
        </w:tc>
        <w:tc>
          <w:tcPr>
            <w:tcW w:w="3930" w:type="dxa"/>
            <w:hideMark/>
          </w:tcPr>
          <w:p w14:paraId="3869BA49" w14:textId="77777777" w:rsidR="00640C16" w:rsidRPr="00640C16" w:rsidRDefault="00640C16" w:rsidP="00640C16">
            <w:pPr>
              <w:spacing w:after="105" w:line="270" w:lineRule="atLeast"/>
              <w:ind w:firstLine="225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А.В. Кононов</w:t>
            </w:r>
          </w:p>
        </w:tc>
      </w:tr>
    </w:tbl>
    <w:p w14:paraId="19524FA2" w14:textId="77777777" w:rsidR="00640C16" w:rsidRPr="00640C16" w:rsidRDefault="00640C16" w:rsidP="00640C16">
      <w:pPr>
        <w:spacing w:after="0" w:line="240" w:lineRule="auto"/>
        <w:rPr>
          <w:rFonts w:eastAsia="Times New Roman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br w:type="textWrapping" w:clear="all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4691"/>
      </w:tblGrid>
      <w:tr w:rsidR="00640C16" w:rsidRPr="00640C16" w14:paraId="53B99007" w14:textId="77777777" w:rsidTr="00640C16">
        <w:tc>
          <w:tcPr>
            <w:tcW w:w="4785" w:type="dxa"/>
            <w:shd w:val="clear" w:color="auto" w:fill="FFFFFF"/>
            <w:hideMark/>
          </w:tcPr>
          <w:p w14:paraId="05C5B054" w14:textId="77777777" w:rsidR="00640C16" w:rsidRPr="00640C16" w:rsidRDefault="00640C16" w:rsidP="00640C16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       </w:t>
            </w:r>
          </w:p>
        </w:tc>
        <w:tc>
          <w:tcPr>
            <w:tcW w:w="4785" w:type="dxa"/>
            <w:shd w:val="clear" w:color="auto" w:fill="FFFFFF"/>
            <w:hideMark/>
          </w:tcPr>
          <w:p w14:paraId="0C0A3C05" w14:textId="77777777" w:rsidR="00640C16" w:rsidRPr="00640C16" w:rsidRDefault="00640C16" w:rsidP="00640C16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УТВЕРЖДЕНЫ</w:t>
            </w:r>
          </w:p>
          <w:p w14:paraId="7FAD3373" w14:textId="77777777" w:rsidR="00640C16" w:rsidRPr="00640C16" w:rsidRDefault="00640C16" w:rsidP="00640C16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постановлением администрации</w:t>
            </w:r>
          </w:p>
          <w:p w14:paraId="329BC65A" w14:textId="77777777" w:rsidR="00640C16" w:rsidRPr="00640C16" w:rsidRDefault="00640C16" w:rsidP="00640C16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Няндомского муниципального района Архангельской области</w:t>
            </w:r>
          </w:p>
          <w:p w14:paraId="1D15430A" w14:textId="77777777" w:rsidR="00640C16" w:rsidRPr="00640C16" w:rsidRDefault="00640C16" w:rsidP="00640C16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  « 12 » октября 2021 года  №213-па</w:t>
            </w:r>
          </w:p>
        </w:tc>
      </w:tr>
    </w:tbl>
    <w:p w14:paraId="10D73BA1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b/>
          <w:bCs/>
          <w:sz w:val="18"/>
          <w:szCs w:val="18"/>
          <w:u w:val="single"/>
          <w:lang w:eastAsia="ru-RU"/>
        </w:rPr>
        <w:t> </w:t>
      </w:r>
    </w:p>
    <w:p w14:paraId="2C175639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Основные направления долговой политики</w:t>
      </w:r>
      <w:r w:rsidRPr="00640C1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br/>
        <w:t>Няндомского муниципального района Архангельской области</w:t>
      </w:r>
    </w:p>
    <w:p w14:paraId="16538E2B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на 2022 год и на плановый период 2023 и 2024 годов</w:t>
      </w:r>
    </w:p>
    <w:p w14:paraId="1E81C9B6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 </w:t>
      </w:r>
    </w:p>
    <w:p w14:paraId="74240688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I. Общие положения</w:t>
      </w:r>
    </w:p>
    <w:p w14:paraId="251B912F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14:paraId="2D9D82A1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 xml:space="preserve">Долговая политика Няндомского муниципального района Архангельской области является составной частью бюджетной политики и заключается в реализации комплекса мер, направленных на обеспечение потребности </w:t>
      </w:r>
      <w:r w:rsidRPr="00640C1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Няндомского района в заемном финансировании, своевременное и полное исполнение муниципальных долговых обязательств при минимизации расходов на их обслуживание, поддержание объема и структуры обязательств, исключающих их неисполнение.</w:t>
      </w:r>
    </w:p>
    <w:p w14:paraId="0EA92A11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Основные направления долговой политики Няндомского муниципального района Архангельской области на 2022 год и на плановый период 2023 и 2024 годов (далее - долговая политика, Няндомский район) устанавливают основные факторы, определяющие характер и направления долговой политики, цели, задачи и инструменты реализации долговой политики, а также риски, возникающие в процессе управления муниципальным долгом Няндомского района (далее - муниципальный долг).</w:t>
      </w:r>
    </w:p>
    <w:p w14:paraId="0ABF7DE9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14:paraId="6F4DFBCE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II. Итоги реализации долговой политики</w:t>
      </w:r>
    </w:p>
    <w:p w14:paraId="1DC1F577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14:paraId="34F291CD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Рост муниципального долга наблюдался с 2011 по 2017 год. При этом с 2016 года отмечалось снижение темпов роста муниципального долга, а в 2018 и 2019 годах - снижение его объема.</w:t>
      </w:r>
    </w:p>
    <w:p w14:paraId="58D02875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За 2019 год объем муниципального долга снизился на 37 000,0 тыс.рублей (на 36,3 процента). Такое существенное сокращение долговых обязательств Няндомского района стало возможным благодаря поступлению дополнительной финансовой помощи из областного бюджета.</w:t>
      </w:r>
    </w:p>
    <w:p w14:paraId="44ACF92E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Однако, в 2020 году в связи с нестабильностью на сырьевых ранках и распространением новой коронавирусной инфекции бюджет Няндомского района недополучил 751,1 тыс.рублей налоговых и неналоговых доходов и 2 099,0 тыс.рублей безвозмездных поступлений (по соглашению с ООО «Устьянская лесопромышленная компания»), что при увеличении расходных обязательств муниципалитета в рамках реализации национальных проектов и государственных программ и планируемом в расчете объема финансовой помощи из областного бюджета потенциальном объеме привлечения кредитных ресурсов (10% от налоговых доходов бюджета муниципального района без доходов от акцизов на нефтепродукты) – 15 988,8 тыс.рублей, даже с учетом финансовой помощи на повышение финансовых возможностей местных бюджетов, привело к значительному росту муниципального долга.</w:t>
      </w:r>
    </w:p>
    <w:p w14:paraId="3AE02A09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В результате за 2020 год муниципальный долг вырос на 17 600,0 тыс.рублей (на 27 процентов) и к концу года составил 82 600,0 тыс. рублей, а уровень муниципального долга вырос с 36 до 47 процентов к общему объему доходов без учета безвозмездных поступлений.</w:t>
      </w:r>
    </w:p>
    <w:p w14:paraId="44B96A52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Несмотря на существенный рост муниципального долга расходы на его обслуживание за 2020 год сократились в 2,7 раза и составили 2 894,7 тыс.рублей, что на 5 153,4 тыс.рублей меньше расходов 2019 года. Это стало возможным благодаря существенному сокращению муниципального долга в конце 2019 года и эффективному управлению муниципальным долгом (использование краткосрочных казначейских кредитов, возобновляемых кредитных линий, временно свободных остатков средств муниципальных бюджетных и автономных учреждений на лицевых счетах, открытых в органах Федерального казначейства, а также проведению работы по снижению процентных ставок). Бюджетный эффект (экономия) по сравнению с использованием коммерческих кредитов и первоначально установленной процентной ставкой за 2020 год составил 2 890,5 тыс.рублей.</w:t>
      </w:r>
    </w:p>
    <w:p w14:paraId="18309778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Параметры районного бюджета текущего финансового года продолжают оставаться дефицитными. По сравнению с аналогичным периодом прошлого года размер муниципального долга снизился на 8 процентов или на 3 232,0 тыс.рублей, однако структура долга ухудшилась в связи с изменением с 2021 года подходов к распределению краткосрочных казначейских кредитов и отказа от предоставления данных кредитов местным бюджетам Архангельской области. Так, если на 1 сентября 2020 года размер коммерческих кредитов в структуре муниципального долга составлял 50 процентов или 20 000,0 тыс.рублей, то на 1 сентября 2021 года данный размер составил 100 процентов или 36 700,0 тыс.рублей, в связи с чем увеличились расходы на обслуживание муниципального долга по сравнению с аналогичным периодом 2020 года (на 316,2 тыс.рублей, или на 18,5 процентов).</w:t>
      </w:r>
    </w:p>
    <w:p w14:paraId="1B2F9B9B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 xml:space="preserve">По сравнению с началом года общий объем долга сократился на 45 900,0 тыс. рублей (на 55,5 процента). Однако, по итогам 2021 года ожидается рост муниципального долга до 100 100,0 тыс.рублей, что обусловлено </w:t>
      </w:r>
      <w:r w:rsidRPr="00640C1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необходимостью безусловного бюджетного обеспечения расходных обязательств, растущих темпами, опережающими рост доходов.</w:t>
      </w:r>
    </w:p>
    <w:p w14:paraId="0C7147F4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По итогам 2020 года и восьми месяцев 2021 года параметры муниципального долга и расходов на его обслуживание соответствуют требованиям бюджетного законодательства Российской Федерации.</w:t>
      </w:r>
    </w:p>
    <w:p w14:paraId="70E2096B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III. Основные факторы, определяющие характер</w:t>
      </w:r>
    </w:p>
    <w:p w14:paraId="2A904D67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и направления долговой политики</w:t>
      </w:r>
    </w:p>
    <w:p w14:paraId="7CF621E2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14:paraId="097EE785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Основными факторами, определяющими характер и направления долговой политики, являются:</w:t>
      </w:r>
    </w:p>
    <w:p w14:paraId="64849C13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изменения, вносимые в бюджетное законодательство Российской Федерации и законодательство Российской Федерации о налогах и сборах, которые в сопоставимом виде приводят к диспропорции между доходами и расходами бюджетов муниципальных образований;</w:t>
      </w:r>
    </w:p>
    <w:p w14:paraId="4E647F09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необходимость финансового обеспечения расходных обязательств Няндомского района, принимаемых с учетом политики расходования бюджетных средств, направленной на достижение национальных целей и стратегических задач, установленных Указом Президента Российской Федерации от 7 мая 2018 года N 204 "О национальных целях и стратегических задачах развития Российской Федерации на период до 2024 года" и документами стратегического планирования Няндомского района;</w:t>
      </w:r>
    </w:p>
    <w:p w14:paraId="006A58F6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необходимость индексации расходов местного бюджета на выплату заработной платы работникам бюджетной сферы и оплату коммунальных услуг муниципальными учреждениями Няндомского района;</w:t>
      </w:r>
    </w:p>
    <w:p w14:paraId="0AE37CEF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увеличение затрат местного бюджета на приобретение товаров (работ, услуг) вследствие роста цен на сырьевые товары, ослабления денежно-кредитной политики в условиях пандемии новой коронавирусной инфекции  (COVID-2019);</w:t>
      </w:r>
    </w:p>
    <w:p w14:paraId="543C8CB4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положения Бюджетного кодекса Российской Федерации в части оценки долговой устойчивости муниципальных образований и их ранжирования в зависимости от уровня долговой устойчивости;</w:t>
      </w:r>
    </w:p>
    <w:p w14:paraId="31EEBD5B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нестабильность конъюнктуры рынка услуг по предоставлению кредитов кредитными организациями.</w:t>
      </w:r>
    </w:p>
    <w:p w14:paraId="2EE313B1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14:paraId="587739A7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IV. Цели и задачи долговой политики</w:t>
      </w:r>
    </w:p>
    <w:p w14:paraId="70EB9907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14:paraId="195A87D3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Целями долговой политики являются:</w:t>
      </w:r>
    </w:p>
    <w:p w14:paraId="41195AE1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обеспечение сбалансированности и долговой устойчивости местного бюджета;</w:t>
      </w:r>
    </w:p>
    <w:p w14:paraId="04C0508B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минимизация расходов на обслуживание муниципального долга;</w:t>
      </w:r>
    </w:p>
    <w:p w14:paraId="60DEA010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обеспечение исполнения долговых обязательств в полном объеме и в установленные сроки.</w:t>
      </w:r>
    </w:p>
    <w:p w14:paraId="57AF6F29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Основными задачами долговой политики являются:</w:t>
      </w:r>
    </w:p>
    <w:p w14:paraId="00486093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1) поддержание параметров муниципального долга в рамках, установленных бюджетным законодательством Российской Федерации;</w:t>
      </w:r>
    </w:p>
    <w:p w14:paraId="73AD915C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2) обеспечение выполнения показателей, установленных Бюджетным кодексом Российской Федерации в сфере муниципальных заимствований и управления муниципальным долгом;</w:t>
      </w:r>
    </w:p>
    <w:p w14:paraId="64AE6BD6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3) обеспечение возможности привлечения в местный бюджет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годовых, при предоставлении местному бюджету бюджетных кредитов из бюджета Архангельской области;</w:t>
      </w:r>
    </w:p>
    <w:p w14:paraId="126BCAE2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4) обеспечение не превышения показателей, установленных постановлением Правительства Архангельской области от 7 августа 2020 года № 481-пп «Об утверждении порядка оценки министерством финансов Архангельской области долговой устойчивости муниципальных образований Архангельской области» в целях отнесения муниципального образования к группе заемщиков со средним уровнем долговой устойчивости;</w:t>
      </w:r>
    </w:p>
    <w:p w14:paraId="4C530748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5) сокращение рисков, связанных с осуществлением заимствований;</w:t>
      </w:r>
    </w:p>
    <w:p w14:paraId="284B446D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6) оптимизация структуры муниципального долга по видам и срокам муниципальных заимствований.</w:t>
      </w:r>
    </w:p>
    <w:p w14:paraId="6A8CD952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14:paraId="387A02D2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V. Инструменты реализации долговой политики</w:t>
      </w:r>
    </w:p>
    <w:p w14:paraId="3BCAF893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14:paraId="74AEE169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Инструментами реализации долговой политики являются:</w:t>
      </w:r>
    </w:p>
    <w:p w14:paraId="740A7A51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1) направление дополнительных доходов, полученных при исполнении местного бюджета, на досрочное погашение долговых обязательств Няндомского района;</w:t>
      </w:r>
    </w:p>
    <w:p w14:paraId="51037B52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2) недопущение принятия новых расходных обязательств Няндомского района, не обеспеченных стабильными источниками финансирования;</w:t>
      </w:r>
    </w:p>
    <w:p w14:paraId="0D9EE969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3) проведение операций по управлению муниципальным долгом, направленных на оптимизацию его структуры посредством систематического отбора форм заимствований, а также на снижение стоимости заимствований, не приводящих к увеличению дефицита местного бюджета, верхнего предела муниципального долга и расходов на обслуживание долговых обязательств;</w:t>
      </w:r>
    </w:p>
    <w:p w14:paraId="246D14D9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4) эффективное управление свободными остатками средств местного бюджета и муниципальных учреждений Няндомского района;</w:t>
      </w:r>
    </w:p>
    <w:p w14:paraId="07C5890D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5) осуществление муниципальных внутренних заимствований Няндомского района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с учетом планируемых кассовых разрывов, обеспечения равномерного распределения долговой нагрузки по годам, увеличения сроков заимствований в момент максимального благоприятствования, когда стоимость привлекаемых Няндомским районом финансовых ресурсов минимальна;</w:t>
      </w:r>
    </w:p>
    <w:p w14:paraId="40275E63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6) проведение работы с кредитными организациями по снижению процентных ставок по заключенным муниципальным контрактам на предоставление кредитных ресурсов для финансирования дефицита бюджета Няндомского района и (или) погашения долговых обязательств Няндомского района;</w:t>
      </w:r>
    </w:p>
    <w:p w14:paraId="415CCB50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7) активное использование бюджетных кредитов на пополнение остатков средств на счете бюджета;</w:t>
      </w:r>
    </w:p>
    <w:p w14:paraId="1FF0A39E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8) оперативное использование возможностей по получению бюджетных кредитов в максимальном объеме и на предельно допустимые сроки при предоставлении их Архангельской областью;</w:t>
      </w:r>
    </w:p>
    <w:p w14:paraId="6DC198EC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9) недопущение предоставления муниципальных гарантий Няндомского района без обеспечения регрессных требований;</w:t>
      </w:r>
    </w:p>
    <w:p w14:paraId="37147C3D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10) осуществление мониторинга соответствия параметров муниципального долга ограничениям, установленным Бюджетным кодексом Российской Федерации и не превышения показателей, установленных постановлением Правительства Архангельской области от 7 августа 2020 года № 481-пп «Об утверждении порядка оценки министерством финансов Архангельской области долговой устойчивости муниципальных образований Архангельской области» в целях отнесения муниципального образования к группе заемщиков со средним уровнем долговой устойчивости.</w:t>
      </w:r>
    </w:p>
    <w:p w14:paraId="27EEF638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14:paraId="156895D1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VI. Анализ рисков для бюджета, возникающих в процессе</w:t>
      </w:r>
    </w:p>
    <w:p w14:paraId="684833BD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управления муниципальным долгом</w:t>
      </w:r>
    </w:p>
    <w:p w14:paraId="34F5B812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14:paraId="51A35F48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Основными рисками при управлении муниципальным долгом Няндомского района являются:</w:t>
      </w:r>
    </w:p>
    <w:p w14:paraId="038B37B5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риск недостижения планируемых объемов поступлений доходов местного бюджета - недопоступление доходов потребует поиска альтернативных источников для выполнения принятых расходных обязательств бюджета и обеспечения его сбалансированности;</w:t>
      </w:r>
    </w:p>
    <w:p w14:paraId="0EE4D979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процентный риск - вероятность увеличения суммы расходов местного бюджета на обслуживание муниципального долга вследствие увеличения процентных ставок;</w:t>
      </w:r>
    </w:p>
    <w:p w14:paraId="7C77ABB4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риск рефинансирования - вероятность потерь вследствие невыгодных условий привлечения заимствований на вынужденное рефинансирование уже имеющихся обязательств;</w:t>
      </w:r>
    </w:p>
    <w:p w14:paraId="160313CD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риск ликвидности - отсутствие на едином счете местного бюджета необходимых средств для полного исполнения расходных и долговых обязательств Няндомского района в срок.</w:t>
      </w:r>
    </w:p>
    <w:p w14:paraId="0F1B593F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Основными мерами, принимаемыми в отношении управления рисками, связанными с реализацией долговой политики, являются:</w:t>
      </w:r>
    </w:p>
    <w:p w14:paraId="273B7B16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достоверное прогнозирование доходов местного бюджета и поступлений по источникам финансирования дефицита местного бюджета;</w:t>
      </w:r>
    </w:p>
    <w:p w14:paraId="2FEDD37C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планирование муниципальных заимствований с учетом экономических возможностей по привлечению ресурсов, текущей и ожидаемой конъюнктуры на рынке заимствований;</w:t>
      </w:r>
    </w:p>
    <w:p w14:paraId="51D70361" w14:textId="77777777" w:rsidR="00640C16" w:rsidRPr="00640C16" w:rsidRDefault="00640C16" w:rsidP="00640C16">
      <w:pPr>
        <w:shd w:val="clear" w:color="auto" w:fill="FFFFFF"/>
        <w:spacing w:after="105" w:line="270" w:lineRule="atLeast"/>
        <w:ind w:firstLine="22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40C16">
        <w:rPr>
          <w:rFonts w:ascii="Tahoma" w:eastAsia="Times New Roman" w:hAnsi="Tahoma" w:cs="Tahoma"/>
          <w:sz w:val="18"/>
          <w:szCs w:val="18"/>
          <w:lang w:eastAsia="ru-RU"/>
        </w:rPr>
        <w:t>принятие взвешенных и экономически обоснованных решений по принятию долговых обязательств.</w:t>
      </w:r>
    </w:p>
    <w:p w14:paraId="04FA393A" w14:textId="77777777" w:rsidR="008D373F" w:rsidRPr="00640C16" w:rsidRDefault="008D373F"/>
    <w:sectPr w:rsidR="008D373F" w:rsidRPr="0064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0D"/>
    <w:rsid w:val="00640C16"/>
    <w:rsid w:val="00724D0D"/>
    <w:rsid w:val="008D373F"/>
    <w:rsid w:val="00D6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1ECD"/>
  <w15:chartTrackingRefBased/>
  <w15:docId w15:val="{5625B1B1-2532-455B-BA15-397D4EEF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C1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640C16"/>
    <w:rPr>
      <w:b/>
      <w:bCs/>
    </w:rPr>
  </w:style>
  <w:style w:type="paragraph" w:customStyle="1" w:styleId="western">
    <w:name w:val="western"/>
    <w:basedOn w:val="a"/>
    <w:rsid w:val="00640C1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basedOn w:val="a"/>
    <w:rsid w:val="00640C1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640C16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60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1934</Words>
  <Characters>11028</Characters>
  <Application>Microsoft Office Word</Application>
  <DocSecurity>0</DocSecurity>
  <Lines>91</Lines>
  <Paragraphs>25</Paragraphs>
  <ScaleCrop>false</ScaleCrop>
  <Company/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SPEC_po_PO2</dc:creator>
  <cp:keywords/>
  <dc:description/>
  <cp:lastModifiedBy>SPEC_po_PO2</cp:lastModifiedBy>
  <cp:revision>4</cp:revision>
  <dcterms:created xsi:type="dcterms:W3CDTF">2021-11-25T11:06:00Z</dcterms:created>
  <dcterms:modified xsi:type="dcterms:W3CDTF">2021-11-25T11:07:00Z</dcterms:modified>
</cp:coreProperties>
</file>