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9D" w:rsidRDefault="001F259D" w:rsidP="001F259D">
      <w:pPr>
        <w:jc w:val="right"/>
        <w:rPr>
          <w:sz w:val="24"/>
          <w:szCs w:val="24"/>
          <w:u w:val="single"/>
        </w:rPr>
      </w:pPr>
    </w:p>
    <w:p w:rsidR="001F259D" w:rsidRDefault="001F259D" w:rsidP="001F2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 ПРОГРАММА</w:t>
      </w: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«Малое и среднее предпринимательство и поддержка индивидуальной предпринимательской инициативы в </w:t>
      </w:r>
      <w:proofErr w:type="spellStart"/>
      <w:r>
        <w:rPr>
          <w:b/>
          <w:sz w:val="24"/>
          <w:szCs w:val="24"/>
        </w:rPr>
        <w:t>Няндомском</w:t>
      </w:r>
      <w:proofErr w:type="spellEnd"/>
      <w:r>
        <w:rPr>
          <w:b/>
          <w:sz w:val="24"/>
          <w:szCs w:val="24"/>
        </w:rPr>
        <w:t xml:space="preserve"> районе»</w:t>
      </w:r>
      <w:r>
        <w:rPr>
          <w:b/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утв. постановлением от 11.11.2019г. №699, с изменениями от 10.11.2020г. №434-па)</w:t>
      </w:r>
    </w:p>
    <w:p w:rsidR="001F259D" w:rsidRDefault="001F259D" w:rsidP="001F259D">
      <w:pPr>
        <w:jc w:val="center"/>
        <w:rPr>
          <w:b/>
          <w:sz w:val="24"/>
          <w:szCs w:val="24"/>
        </w:rPr>
      </w:pPr>
    </w:p>
    <w:p w:rsidR="001F259D" w:rsidRDefault="001F259D" w:rsidP="001F2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1F259D" w:rsidRDefault="001F259D" w:rsidP="001F2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«Малое и среднее предпринимательство и поддержка индивидуальной предпринимательской инициативы в </w:t>
      </w:r>
      <w:proofErr w:type="spellStart"/>
      <w:r>
        <w:rPr>
          <w:b/>
          <w:sz w:val="24"/>
          <w:szCs w:val="24"/>
        </w:rPr>
        <w:t>Няндомском</w:t>
      </w:r>
      <w:proofErr w:type="spellEnd"/>
      <w:r>
        <w:rPr>
          <w:b/>
          <w:sz w:val="24"/>
          <w:szCs w:val="24"/>
        </w:rPr>
        <w:t xml:space="preserve"> районе» </w:t>
      </w:r>
    </w:p>
    <w:p w:rsidR="001F259D" w:rsidRDefault="001F259D" w:rsidP="001F25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45"/>
        <w:gridCol w:w="5455"/>
      </w:tblGrid>
      <w:tr w:rsidR="001F259D" w:rsidTr="001F259D">
        <w:trPr>
          <w:trHeight w:val="24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Малое и среднее предпринимательство и поддержка индивидуальной предпринимательской инициативы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1F259D" w:rsidTr="001F259D">
        <w:trPr>
          <w:trHeight w:val="582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- отдел экономики)</w:t>
            </w:r>
          </w:p>
        </w:tc>
      </w:tr>
      <w:tr w:rsidR="001F259D" w:rsidTr="001F259D">
        <w:trPr>
          <w:trHeight w:val="24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земельными ресурсами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– КУМИ), Управление строительства, архитектуры и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– Управление строительства, архитектуры и ЖКХ),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спорта» (далее – МБУК НРЦКС).</w:t>
            </w:r>
          </w:p>
        </w:tc>
      </w:tr>
      <w:tr w:rsidR="001F259D" w:rsidTr="001F259D">
        <w:trPr>
          <w:trHeight w:val="24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F259D" w:rsidRDefault="001F25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1F259D" w:rsidTr="001F259D">
        <w:trPr>
          <w:trHeight w:val="24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благоприятных условий для развития малого и среднего предпринимательства.</w:t>
            </w:r>
          </w:p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ind w:left="-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ind w:left="-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-повышение качества  муниципального регулирования в сфере малого и среднего предпринимательства; </w:t>
            </w:r>
          </w:p>
          <w:p w:rsidR="001F259D" w:rsidRDefault="001F25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беспечение информационной, консультационной и кадровой поддержки субъектов малого и среднего предпринимательства;</w:t>
            </w:r>
          </w:p>
          <w:p w:rsidR="001F259D" w:rsidRDefault="001F25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-имущественная и финансовая поддержка субъектов малого и среднего предпринимательства;</w:t>
            </w:r>
          </w:p>
          <w:p w:rsidR="001F259D" w:rsidRDefault="001F25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стимулирование деловой активности субъектов малого и среднего предпринимательства.</w:t>
            </w:r>
          </w:p>
        </w:tc>
      </w:tr>
      <w:tr w:rsidR="001F259D" w:rsidTr="001F259D">
        <w:trPr>
          <w:trHeight w:val="24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годы в 1 этап</w:t>
            </w:r>
          </w:p>
        </w:tc>
      </w:tr>
      <w:tr w:rsidR="001F259D" w:rsidTr="001F259D">
        <w:trPr>
          <w:trHeight w:val="36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2470,0 тыс. руб., в том числе:</w:t>
            </w:r>
          </w:p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бюджета-  190,0 тыс. руб.;</w:t>
            </w:r>
          </w:p>
          <w:p w:rsidR="001F259D" w:rsidRDefault="001F259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районного бюджета -  2280,0 тыс. руб.</w:t>
            </w:r>
          </w:p>
        </w:tc>
      </w:tr>
      <w:tr w:rsidR="001F259D" w:rsidTr="001F259D">
        <w:trPr>
          <w:trHeight w:val="360"/>
          <w:jc w:val="center"/>
        </w:trPr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-созданы благоприятные условия ведения бизнеса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1F259D" w:rsidRDefault="001F259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 уровень компетенции субъектов малого  среднего предпринимательства;</w:t>
            </w:r>
          </w:p>
          <w:p w:rsidR="001F259D" w:rsidRDefault="001F259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-увеличено количество субъектов малого и среднего предпринимательства на территории района на 1 % ежегодно за период 2020-2025г.;</w:t>
            </w:r>
          </w:p>
          <w:p w:rsidR="001F259D" w:rsidRDefault="001F259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увеличена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бизнесе;</w:t>
            </w:r>
          </w:p>
          <w:p w:rsidR="001F259D" w:rsidRDefault="001F259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улучшено качество торгового и бытового обслуживания.</w:t>
            </w:r>
          </w:p>
        </w:tc>
      </w:tr>
    </w:tbl>
    <w:p w:rsidR="001F259D" w:rsidRDefault="001F259D" w:rsidP="001F259D">
      <w:pPr>
        <w:jc w:val="center"/>
        <w:rPr>
          <w:b/>
          <w:sz w:val="24"/>
          <w:szCs w:val="24"/>
        </w:rPr>
      </w:pPr>
    </w:p>
    <w:p w:rsidR="001F259D" w:rsidRDefault="001F259D" w:rsidP="001F259D">
      <w:pPr>
        <w:jc w:val="center"/>
        <w:rPr>
          <w:b/>
          <w:sz w:val="24"/>
          <w:szCs w:val="24"/>
        </w:rPr>
      </w:pPr>
    </w:p>
    <w:p w:rsidR="001F259D" w:rsidRDefault="001F259D" w:rsidP="001F259D">
      <w:pPr>
        <w:pStyle w:val="a4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1.Приоритеты муниципальной политики в сфере</w:t>
      </w:r>
    </w:p>
    <w:p w:rsidR="001F259D" w:rsidRDefault="001F259D" w:rsidP="001F259D">
      <w:pPr>
        <w:pStyle w:val="a4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реализации муниципальной программы</w:t>
      </w:r>
    </w:p>
    <w:p w:rsidR="001F259D" w:rsidRDefault="001F259D" w:rsidP="001F259D">
      <w:pPr>
        <w:pStyle w:val="a4"/>
        <w:ind w:left="-142"/>
        <w:jc w:val="center"/>
        <w:rPr>
          <w:b/>
          <w:sz w:val="24"/>
          <w:szCs w:val="24"/>
        </w:rPr>
      </w:pPr>
    </w:p>
    <w:p w:rsidR="001F259D" w:rsidRDefault="001F259D" w:rsidP="001F25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tab/>
        <w:t xml:space="preserve">На сегодня средний и малый бизнес – это динамичная и гибкая форма деловой жизни </w:t>
      </w:r>
      <w:proofErr w:type="spellStart"/>
      <w:r>
        <w:t>Няндомского</w:t>
      </w:r>
      <w:proofErr w:type="spellEnd"/>
      <w:r>
        <w:t xml:space="preserve"> района. Малое и среднее предпринимательство создает новые рабочие места, осваивает новые виды услуг и  экономические ниши, развивается в отраслях, неконкурентоспособных для крупного бизнеса, является устойчивым источником бюджетных поступлений. </w:t>
      </w:r>
    </w:p>
    <w:p w:rsidR="001F259D" w:rsidRDefault="001F259D" w:rsidP="001F25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источников формирования доходной части районного бюджета является единый налог на вмененный доход для отдельных видов деятельности. Общий объем налоговых поступлений за 2018 год от субъектов малого и среднего предпринимательства в бюджет района составил 15,4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(9 % от общей суммы налоговых поступлений в бюджете).</w:t>
      </w:r>
    </w:p>
    <w:p w:rsidR="001F259D" w:rsidRDefault="001F259D" w:rsidP="001F25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 для малого и среднего предпринимательства благоприятные условия, можно ожидать значительного эффекта уже в краткосрочной перспективе, при этом решая целый спектр социально-экономических задач.</w:t>
      </w:r>
    </w:p>
    <w:p w:rsidR="001F259D" w:rsidRDefault="001F259D" w:rsidP="001F25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01.01.2019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Нядомском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осуществляли деятельность 660 субъектов среднего и малого бизнеса, из них - 198 предприятий и 462 индивидуальных предпринимателя. Численность работающих в данном бизнесе 1600 человек. Сложившаяся структура видов экономической деятельности малых и средних предприятий района:</w:t>
      </w:r>
    </w:p>
    <w:p w:rsidR="001F259D" w:rsidRDefault="001F259D" w:rsidP="001F25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торговля- 36,7 %,</w:t>
      </w:r>
    </w:p>
    <w:p w:rsidR="001F259D" w:rsidRDefault="001F259D" w:rsidP="001F25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–1,5 %,</w:t>
      </w:r>
    </w:p>
    <w:p w:rsidR="001F259D" w:rsidRDefault="001F259D" w:rsidP="001F25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лесозаготовка, обработка древесины – 16,4 %,</w:t>
      </w:r>
    </w:p>
    <w:p w:rsidR="001F259D" w:rsidRDefault="001F259D" w:rsidP="001F25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– 3,8 % .</w:t>
      </w:r>
    </w:p>
    <w:p w:rsidR="001F259D" w:rsidRDefault="001F259D" w:rsidP="001F259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мониторинга на 01.01.2019 года по району числилось  389 объектов розничной торговли (торговой площадью 31,2 тыс. м²), 26 объектов общественного питания (на 1001 посадочных места), 80 объектов бытового обслуживания. Фактическая обеспеченность населения площадью торговых объектов в расчёте на 1000 человек на 1 января 2019 года составляла 1177 кв.м. (на 1 января 2018 года – 980 кв.м.). В области торговли в </w:t>
      </w:r>
      <w:proofErr w:type="spellStart"/>
      <w:r>
        <w:rPr>
          <w:sz w:val="24"/>
          <w:szCs w:val="24"/>
        </w:rPr>
        <w:t>Няндомском</w:t>
      </w:r>
      <w:proofErr w:type="spellEnd"/>
      <w:r>
        <w:rPr>
          <w:sz w:val="24"/>
          <w:szCs w:val="24"/>
        </w:rPr>
        <w:t xml:space="preserve"> районе заняты 239 индивидуальных предпринимателей, 66 юридических лиц. Оптовую торговлю осуществляют 11 хозяйствующих субъектов.</w:t>
      </w:r>
    </w:p>
    <w:p w:rsidR="001F259D" w:rsidRDefault="001F259D" w:rsidP="001F259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Важнейшим направлением развития потребительского рынка и услуг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района является дальнейшее формирование его инфраструктуры, предусматривающее </w:t>
      </w:r>
      <w:r>
        <w:rPr>
          <w:sz w:val="24"/>
          <w:szCs w:val="24"/>
        </w:rPr>
        <w:lastRenderedPageBreak/>
        <w:t>создание комфортных условий проживания населения по месту жительства, повышение качества и культуры обслуживания.</w:t>
      </w:r>
    </w:p>
    <w:p w:rsidR="001F259D" w:rsidRDefault="001F259D" w:rsidP="001F259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  районе      создан     Координационный      Совет     по    малому    и    среднему </w:t>
      </w:r>
    </w:p>
    <w:p w:rsidR="001F259D" w:rsidRDefault="001F259D" w:rsidP="001F25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предпринимательству при главе района, работает представитель АНО «Агентство регионального развития» Архангельской области, однако предприниматели еще слабо используют данные инструменты. </w:t>
      </w:r>
    </w:p>
    <w:p w:rsidR="001F259D" w:rsidRDefault="001F259D" w:rsidP="001F25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основными барьерами, которые препятствуют развитию субъектов малого и среднего предпринимательства в районе, являются:</w:t>
      </w:r>
    </w:p>
    <w:p w:rsidR="001F259D" w:rsidRDefault="001F259D" w:rsidP="001F25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tab/>
        <w:t>- 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1F259D" w:rsidRDefault="001F259D" w:rsidP="001F25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tab/>
        <w:t>- недостаток квалифицированных кадров, знаний и информации для ведения предпринимательской деятельности;</w:t>
      </w:r>
    </w:p>
    <w:p w:rsidR="001F259D" w:rsidRDefault="001F259D" w:rsidP="001F25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tab/>
        <w:t>- недостаток собственных финансовых ресурсов для организации предпринимательской деятельности и развития бизнеса.</w:t>
      </w:r>
    </w:p>
    <w:p w:rsidR="001F259D" w:rsidRDefault="001F259D" w:rsidP="001F25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proofErr w:type="gramStart"/>
      <w:r>
        <w:t xml:space="preserve">Реализация мероприятий настоящей муниципальной программы направлена на решение обозначенных выше проблем, сдерживающих развитие малого и среднего предпринимательства в </w:t>
      </w:r>
      <w:proofErr w:type="spellStart"/>
      <w:r>
        <w:t>Няндомском</w:t>
      </w:r>
      <w:proofErr w:type="spellEnd"/>
      <w:r>
        <w:t xml:space="preserve"> районе и создание системы комплексной муниципальной поддержки малого и среднего предпринимательства в увязке с национальным проектом </w:t>
      </w:r>
      <w:r>
        <w:rPr>
          <w:bCs/>
          <w:color w:val="000000"/>
        </w:rPr>
        <w:t>«Малое и среднее предпринимательство и поддержка индивидуальной предпринимательской инициативы»</w:t>
      </w:r>
      <w:r>
        <w:t xml:space="preserve"> и уже имеющейся системой региональной и государственной поддержки малого и среднего бизнеса.</w:t>
      </w:r>
      <w:proofErr w:type="gramEnd"/>
    </w:p>
    <w:p w:rsidR="001F259D" w:rsidRDefault="001F259D" w:rsidP="001F25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p w:rsidR="001F259D" w:rsidRDefault="001F259D" w:rsidP="001F259D">
      <w:pPr>
        <w:pStyle w:val="a4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муниципальной программы</w:t>
      </w:r>
    </w:p>
    <w:p w:rsidR="001F259D" w:rsidRDefault="001F259D" w:rsidP="001F259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программы: </w:t>
      </w:r>
      <w:r>
        <w:rPr>
          <w:rFonts w:ascii="Times New Roman" w:hAnsi="Times New Roman" w:cs="Times New Roman"/>
          <w:sz w:val="24"/>
          <w:szCs w:val="24"/>
          <w:lang w:eastAsia="en-US"/>
        </w:rPr>
        <w:t>обеспечение благоприятных условий для развития малого и среднего предпринимательства.</w:t>
      </w:r>
    </w:p>
    <w:p w:rsidR="001F259D" w:rsidRDefault="001F259D" w:rsidP="001F259D">
      <w:pPr>
        <w:autoSpaceDE w:val="0"/>
        <w:autoSpaceDN w:val="0"/>
        <w:adjustRightInd w:val="0"/>
        <w:spacing w:line="276" w:lineRule="auto"/>
        <w:ind w:left="-16" w:firstLine="7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1F259D" w:rsidRDefault="001F259D" w:rsidP="001F259D">
      <w:pPr>
        <w:autoSpaceDE w:val="0"/>
        <w:autoSpaceDN w:val="0"/>
        <w:adjustRightInd w:val="0"/>
        <w:spacing w:line="276" w:lineRule="auto"/>
        <w:ind w:left="-16" w:firstLine="7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повышение качества муниципального регулирования в сфере малого и среднего предпринимательства; </w:t>
      </w:r>
    </w:p>
    <w:p w:rsidR="001F259D" w:rsidRDefault="001F259D" w:rsidP="001F259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>- о</w:t>
      </w:r>
      <w:r>
        <w:rPr>
          <w:rFonts w:ascii="Times New Roman" w:hAnsi="Times New Roman" w:cs="Times New Roman"/>
          <w:sz w:val="24"/>
          <w:szCs w:val="24"/>
          <w:lang w:eastAsia="en-US"/>
        </w:rPr>
        <w:t>беспечение информационной, консультационной и кадровой поддержки субъектов малого и среднего предпринимательства;</w:t>
      </w:r>
    </w:p>
    <w:p w:rsidR="001F259D" w:rsidRDefault="001F259D" w:rsidP="001F259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- имущественная и финансовая поддержка субъектов малого и среднего предпринимательства;</w:t>
      </w:r>
    </w:p>
    <w:p w:rsidR="001F259D" w:rsidRDefault="001F259D" w:rsidP="001F259D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- стимулирование деловой активности субъектов малого и среднего предпринимательства.</w:t>
      </w:r>
    </w:p>
    <w:p w:rsidR="001F259D" w:rsidRDefault="001F259D" w:rsidP="001F259D">
      <w:pPr>
        <w:pStyle w:val="a4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  <w:lang w:eastAsia="en-US"/>
        </w:rPr>
      </w:pPr>
    </w:p>
    <w:p w:rsidR="001F259D" w:rsidRDefault="001F259D" w:rsidP="001F259D">
      <w:pPr>
        <w:pStyle w:val="a4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ПЕРЕЧЕНЬ</w:t>
      </w: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целевых показателей муниципальной программы</w:t>
      </w: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Малое и среднее предпринимательство и поддержка индивидуальной предпринимательской инициативы в </w:t>
      </w:r>
      <w:proofErr w:type="spellStart"/>
      <w:r>
        <w:rPr>
          <w:sz w:val="24"/>
          <w:szCs w:val="24"/>
        </w:rPr>
        <w:t>Няндомском</w:t>
      </w:r>
      <w:proofErr w:type="spellEnd"/>
      <w:r>
        <w:rPr>
          <w:sz w:val="24"/>
          <w:szCs w:val="24"/>
        </w:rPr>
        <w:t xml:space="preserve"> районе</w:t>
      </w:r>
      <w:r>
        <w:rPr>
          <w:sz w:val="24"/>
          <w:szCs w:val="24"/>
          <w:lang w:eastAsia="en-US"/>
        </w:rPr>
        <w:t>»</w:t>
      </w:r>
    </w:p>
    <w:p w:rsidR="001F259D" w:rsidRDefault="001F259D" w:rsidP="001F259D">
      <w:pPr>
        <w:pStyle w:val="a4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F259D" w:rsidRDefault="001F259D" w:rsidP="001F259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Ответственный исполнитель: отдел экономики</w:t>
      </w:r>
    </w:p>
    <w:tbl>
      <w:tblPr>
        <w:tblW w:w="4951" w:type="pct"/>
        <w:jc w:val="center"/>
        <w:tblCellMar>
          <w:left w:w="70" w:type="dxa"/>
          <w:right w:w="70" w:type="dxa"/>
        </w:tblCellMar>
        <w:tblLook w:val="04A0"/>
      </w:tblPr>
      <w:tblGrid>
        <w:gridCol w:w="3277"/>
        <w:gridCol w:w="1217"/>
        <w:gridCol w:w="987"/>
        <w:gridCol w:w="621"/>
        <w:gridCol w:w="660"/>
        <w:gridCol w:w="660"/>
        <w:gridCol w:w="660"/>
        <w:gridCol w:w="660"/>
        <w:gridCol w:w="660"/>
      </w:tblGrid>
      <w:tr w:rsidR="001F259D" w:rsidTr="001F259D">
        <w:trPr>
          <w:cantSplit/>
          <w:trHeight w:val="240"/>
          <w:jc w:val="center"/>
        </w:trPr>
        <w:tc>
          <w:tcPr>
            <w:tcW w:w="174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6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1F259D" w:rsidTr="001F259D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59D" w:rsidRDefault="001F25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59D" w:rsidRDefault="001F259D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1F259D" w:rsidTr="001F259D">
        <w:trPr>
          <w:cantSplit/>
          <w:trHeight w:val="240"/>
          <w:jc w:val="center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F259D" w:rsidTr="001F259D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программа «Малое и среднее предпринимательство и поддержка индивидуальной предпринимательской инициативы в </w:t>
            </w:r>
            <w:proofErr w:type="spellStart"/>
            <w:r>
              <w:rPr>
                <w:sz w:val="24"/>
                <w:szCs w:val="24"/>
              </w:rPr>
              <w:t>Няндомском</w:t>
            </w:r>
            <w:proofErr w:type="spellEnd"/>
            <w:r>
              <w:rPr>
                <w:sz w:val="24"/>
                <w:szCs w:val="24"/>
              </w:rPr>
              <w:t xml:space="preserve"> районе»</w:t>
            </w:r>
          </w:p>
        </w:tc>
      </w:tr>
      <w:tr w:rsidR="001F259D" w:rsidTr="001F259D">
        <w:trPr>
          <w:cantSplit/>
          <w:trHeight w:val="240"/>
          <w:jc w:val="center"/>
        </w:trPr>
        <w:tc>
          <w:tcPr>
            <w:tcW w:w="1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к</w:t>
            </w:r>
            <w:r>
              <w:rPr>
                <w:spacing w:val="-2"/>
                <w:sz w:val="24"/>
                <w:szCs w:val="24"/>
              </w:rPr>
              <w:t>оличества субъектов малого и среднего предпринимательства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+ 1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+ 1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+ 1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+ 1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+ 1</w:t>
            </w:r>
          </w:p>
        </w:tc>
      </w:tr>
      <w:tr w:rsidR="001F259D" w:rsidTr="001F259D">
        <w:trPr>
          <w:cantSplit/>
          <w:trHeight w:val="240"/>
          <w:jc w:val="center"/>
        </w:trPr>
        <w:tc>
          <w:tcPr>
            <w:tcW w:w="1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публикаций в районной газете «Авангард»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259D" w:rsidTr="001F259D">
        <w:trPr>
          <w:cantSplit/>
          <w:trHeight w:val="240"/>
          <w:jc w:val="center"/>
        </w:trPr>
        <w:tc>
          <w:tcPr>
            <w:tcW w:w="1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субъектов, получивших имущественную и  (или)  финансовую поддержку из всех источников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259D" w:rsidTr="001F259D">
        <w:trPr>
          <w:cantSplit/>
          <w:trHeight w:val="240"/>
          <w:jc w:val="center"/>
        </w:trPr>
        <w:tc>
          <w:tcPr>
            <w:tcW w:w="1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4.Количество проведенных ярмарочных мероприятий  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1F259D" w:rsidRDefault="001F259D" w:rsidP="001F259D">
      <w:pPr>
        <w:pStyle w:val="a4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1F259D" w:rsidRDefault="001F259D" w:rsidP="001F259D">
      <w:pPr>
        <w:pStyle w:val="a4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1F259D" w:rsidRDefault="001F259D" w:rsidP="001F259D">
      <w:pPr>
        <w:pStyle w:val="a4"/>
        <w:jc w:val="center"/>
        <w:rPr>
          <w:sz w:val="24"/>
          <w:szCs w:val="24"/>
        </w:rPr>
      </w:pPr>
    </w:p>
    <w:p w:rsidR="001F259D" w:rsidRDefault="001F259D" w:rsidP="001F259D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1F259D" w:rsidRDefault="001F259D" w:rsidP="001F259D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расчета целевых показателей муниципальной программы и источники информации о значениях целевых показателей муниципальной программы</w:t>
      </w: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«Малое и среднее предпринимательство и поддержка индивидуальной предпринимательской инициативы в </w:t>
      </w:r>
      <w:proofErr w:type="spellStart"/>
      <w:r>
        <w:rPr>
          <w:sz w:val="24"/>
          <w:szCs w:val="24"/>
        </w:rPr>
        <w:t>Няндомском</w:t>
      </w:r>
      <w:proofErr w:type="spellEnd"/>
      <w:r>
        <w:rPr>
          <w:sz w:val="24"/>
          <w:szCs w:val="24"/>
        </w:rPr>
        <w:t xml:space="preserve"> районе»</w:t>
      </w:r>
    </w:p>
    <w:p w:rsidR="001F259D" w:rsidRDefault="001F259D" w:rsidP="001F259D">
      <w:pPr>
        <w:pStyle w:val="a4"/>
        <w:jc w:val="center"/>
        <w:rPr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3681"/>
        <w:gridCol w:w="2985"/>
      </w:tblGrid>
      <w:tr w:rsidR="001F259D" w:rsidTr="001F259D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показателей программы, 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1F259D" w:rsidTr="001F259D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259D" w:rsidTr="001F259D">
        <w:trPr>
          <w:jc w:val="center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1.повышение качества  муниципального регулирования в сфере малого и среднего предпринимательства</w:t>
            </w:r>
          </w:p>
        </w:tc>
      </w:tr>
      <w:tr w:rsidR="001F259D" w:rsidTr="001F259D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Увеличение количества субъектов малого и среднего предпринимательства,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учтенных субъектов МСП на конец отчетного года в Едином реестре субъектов малого и среднего предпринимательства/количество учтенных субъектов МСП в предыдущем году*100%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Единого реестра субъектов малого и среднего предпринимательства</w:t>
            </w:r>
          </w:p>
        </w:tc>
      </w:tr>
      <w:tr w:rsidR="001F259D" w:rsidTr="001F259D">
        <w:trPr>
          <w:jc w:val="center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>
              <w:rPr>
                <w:sz w:val="24"/>
                <w:szCs w:val="24"/>
                <w:lang w:eastAsia="en-US"/>
              </w:rPr>
              <w:t>беспечение информационной, консультационной и кадровой поддержки субъектов малого и среднего предпринимательства</w:t>
            </w:r>
          </w:p>
        </w:tc>
      </w:tr>
      <w:tr w:rsidR="001F259D" w:rsidTr="001F259D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публикаций о положительных примерах создания собственного дела, размещенных в районо газете «Авангард», </w:t>
            </w:r>
            <w:r>
              <w:rPr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ind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публикаций за отчетный период.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ind w:firstLine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«Авангард»</w:t>
            </w:r>
          </w:p>
        </w:tc>
      </w:tr>
      <w:tr w:rsidR="001F259D" w:rsidTr="001F259D">
        <w:trPr>
          <w:jc w:val="center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</w:t>
            </w:r>
            <w:r>
              <w:rPr>
                <w:sz w:val="24"/>
                <w:szCs w:val="24"/>
                <w:lang w:eastAsia="en-US"/>
              </w:rPr>
              <w:t>мущественная и финансовая поддержка субъектов малого и среднего предпринимательства</w:t>
            </w:r>
          </w:p>
        </w:tc>
      </w:tr>
      <w:tr w:rsidR="001F259D" w:rsidTr="001F259D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субъектов, получивших финансовую  и имущественную поддержку из всех источников, </w:t>
            </w:r>
            <w:r>
              <w:rPr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субъектов, получивших имущественную или (и) финансовую поддержку в течение отчетного периода.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реестра субъектов получателей поддержки, </w:t>
            </w:r>
          </w:p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имущества находящегося в собственности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Няндомское</w:t>
            </w:r>
            <w:proofErr w:type="spellEnd"/>
            <w:r>
              <w:rPr>
                <w:sz w:val="24"/>
                <w:szCs w:val="24"/>
              </w:rPr>
              <w:t>» предназначенного для поддержки субъектов малого и среднего предпринимательства</w:t>
            </w:r>
          </w:p>
        </w:tc>
      </w:tr>
      <w:tr w:rsidR="001F259D" w:rsidTr="001F259D">
        <w:trPr>
          <w:jc w:val="center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eastAsia="en-US"/>
              </w:rPr>
              <w:t xml:space="preserve"> Стимулирование деловой активности субъектов малого и среднего предпринимательства</w:t>
            </w:r>
          </w:p>
        </w:tc>
      </w:tr>
      <w:tr w:rsidR="001F259D" w:rsidTr="001F259D">
        <w:trPr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ярмарочных мероприятий, </w:t>
            </w:r>
            <w:r>
              <w:rPr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ярмарок, проведенных на территории </w:t>
            </w:r>
            <w:proofErr w:type="spellStart"/>
            <w:r>
              <w:rPr>
                <w:sz w:val="24"/>
                <w:szCs w:val="24"/>
              </w:rPr>
              <w:t>Няндомского</w:t>
            </w:r>
            <w:proofErr w:type="spellEnd"/>
            <w:r>
              <w:rPr>
                <w:sz w:val="24"/>
                <w:szCs w:val="24"/>
              </w:rPr>
              <w:t xml:space="preserve"> района для субъектов малого и среднего предпринимательства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Ежеквартальный отчет проведения ярмарок</w:t>
            </w:r>
          </w:p>
        </w:tc>
      </w:tr>
    </w:tbl>
    <w:p w:rsidR="001F259D" w:rsidRDefault="001F259D" w:rsidP="001F259D">
      <w:pPr>
        <w:pStyle w:val="a4"/>
        <w:rPr>
          <w:b/>
          <w:sz w:val="24"/>
          <w:szCs w:val="24"/>
        </w:rPr>
      </w:pPr>
    </w:p>
    <w:p w:rsidR="001F259D" w:rsidRDefault="001F259D" w:rsidP="001F259D">
      <w:pPr>
        <w:pStyle w:val="a4"/>
        <w:jc w:val="center"/>
        <w:rPr>
          <w:b/>
          <w:sz w:val="24"/>
          <w:szCs w:val="24"/>
        </w:rPr>
      </w:pPr>
    </w:p>
    <w:p w:rsidR="001F259D" w:rsidRDefault="001F259D" w:rsidP="001F259D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3.Сроки и этапы реализации муниципальной программы</w:t>
      </w:r>
    </w:p>
    <w:p w:rsidR="001F259D" w:rsidRDefault="001F259D" w:rsidP="001F259D">
      <w:pPr>
        <w:jc w:val="center"/>
        <w:rPr>
          <w:b/>
          <w:sz w:val="24"/>
          <w:szCs w:val="24"/>
        </w:rPr>
      </w:pPr>
    </w:p>
    <w:p w:rsidR="001F259D" w:rsidRDefault="001F259D" w:rsidP="001F259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Реализация программы предусмотрена на период с 2020 по 2025 годы в один этап.</w:t>
      </w:r>
    </w:p>
    <w:p w:rsidR="001F259D" w:rsidRDefault="001F259D" w:rsidP="001F259D">
      <w:pPr>
        <w:jc w:val="center"/>
        <w:rPr>
          <w:b/>
          <w:sz w:val="24"/>
          <w:szCs w:val="24"/>
        </w:rPr>
      </w:pPr>
    </w:p>
    <w:p w:rsidR="001F259D" w:rsidRDefault="001F259D" w:rsidP="001F259D">
      <w:pPr>
        <w:jc w:val="center"/>
        <w:rPr>
          <w:b/>
          <w:sz w:val="24"/>
          <w:szCs w:val="24"/>
        </w:rPr>
      </w:pPr>
    </w:p>
    <w:p w:rsidR="001F259D" w:rsidRDefault="001F259D" w:rsidP="001F259D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4.Ресурсное обеспечение реализации муниципальной программы</w:t>
      </w:r>
    </w:p>
    <w:p w:rsidR="001F259D" w:rsidRDefault="001F259D" w:rsidP="001F259D">
      <w:pPr>
        <w:pStyle w:val="a4"/>
        <w:jc w:val="center"/>
        <w:rPr>
          <w:b/>
          <w:sz w:val="24"/>
          <w:szCs w:val="24"/>
        </w:rPr>
      </w:pPr>
    </w:p>
    <w:p w:rsidR="001F259D" w:rsidRDefault="001F259D" w:rsidP="001F259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подготовке проектов соответствующих бюджетов на очередной финансовый год.</w:t>
      </w:r>
    </w:p>
    <w:p w:rsidR="001F259D" w:rsidRDefault="001F259D" w:rsidP="001F259D">
      <w:pPr>
        <w:pStyle w:val="a4"/>
        <w:ind w:left="0" w:firstLine="426"/>
        <w:rPr>
          <w:b/>
          <w:sz w:val="24"/>
          <w:szCs w:val="24"/>
        </w:rPr>
      </w:pPr>
    </w:p>
    <w:p w:rsidR="001F259D" w:rsidRDefault="001F259D" w:rsidP="001F259D">
      <w:pPr>
        <w:pStyle w:val="a4"/>
        <w:jc w:val="center"/>
        <w:rPr>
          <w:b/>
          <w:sz w:val="24"/>
          <w:szCs w:val="24"/>
        </w:rPr>
      </w:pPr>
    </w:p>
    <w:p w:rsidR="001F259D" w:rsidRDefault="001F259D" w:rsidP="001F259D">
      <w:pPr>
        <w:rPr>
          <w:sz w:val="24"/>
          <w:szCs w:val="24"/>
        </w:rPr>
        <w:sectPr w:rsidR="001F259D">
          <w:pgSz w:w="11907" w:h="16840"/>
          <w:pgMar w:top="1134" w:right="851" w:bottom="851" w:left="1701" w:header="720" w:footer="720" w:gutter="0"/>
          <w:cols w:space="720"/>
        </w:sectPr>
      </w:pPr>
    </w:p>
    <w:p w:rsidR="001F259D" w:rsidRDefault="001F259D" w:rsidP="001F259D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РЕСУРСНОЕ ОБЕСПЕЧЕНИЕ</w:t>
      </w:r>
    </w:p>
    <w:p w:rsidR="001F259D" w:rsidRDefault="001F259D" w:rsidP="001F259D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Малое и среднее предпринимательство и поддержка индивидуальной предпринимательской инициативы в </w:t>
      </w:r>
      <w:proofErr w:type="spellStart"/>
      <w:r>
        <w:rPr>
          <w:sz w:val="24"/>
          <w:szCs w:val="24"/>
        </w:rPr>
        <w:t>Няндомском</w:t>
      </w:r>
      <w:proofErr w:type="spellEnd"/>
      <w:r>
        <w:rPr>
          <w:sz w:val="24"/>
          <w:szCs w:val="24"/>
        </w:rPr>
        <w:t xml:space="preserve"> районе</w:t>
      </w:r>
      <w:r>
        <w:rPr>
          <w:sz w:val="24"/>
          <w:szCs w:val="24"/>
          <w:lang w:eastAsia="en-US"/>
        </w:rPr>
        <w:t>»</w:t>
      </w: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13605" w:type="dxa"/>
        <w:jc w:val="center"/>
        <w:tblInd w:w="-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41"/>
        <w:gridCol w:w="2525"/>
        <w:gridCol w:w="1809"/>
        <w:gridCol w:w="907"/>
        <w:gridCol w:w="993"/>
        <w:gridCol w:w="1104"/>
        <w:gridCol w:w="851"/>
        <w:gridCol w:w="992"/>
        <w:gridCol w:w="992"/>
        <w:gridCol w:w="1191"/>
      </w:tblGrid>
      <w:tr w:rsidR="001F259D" w:rsidTr="001F259D">
        <w:trPr>
          <w:jc w:val="center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Оценка расходов, </w:t>
            </w:r>
          </w:p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</w:tr>
      <w:tr w:rsidR="001F259D" w:rsidTr="001F259D">
        <w:trPr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>
            <w:pPr>
              <w:rPr>
                <w:sz w:val="26"/>
                <w:szCs w:val="26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>
            <w:pPr>
              <w:rPr>
                <w:sz w:val="26"/>
                <w:szCs w:val="2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  <w:p w:rsidR="001F259D" w:rsidRDefault="001F25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1F259D" w:rsidTr="001F259D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F259D" w:rsidTr="001F259D">
        <w:trPr>
          <w:jc w:val="center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программа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29" w:right="-15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Малое и среднее предпринимательство и поддержка индивидуальной предпринимательской инициативы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Няндомском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Всего, </w:t>
            </w:r>
          </w:p>
          <w:p w:rsidR="001F259D" w:rsidRDefault="001F259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9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2470,0</w:t>
            </w:r>
          </w:p>
        </w:tc>
      </w:tr>
      <w:tr w:rsidR="001F259D" w:rsidTr="001F259D">
        <w:trPr>
          <w:trHeight w:val="195"/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>
            <w:pPr>
              <w:rPr>
                <w:sz w:val="26"/>
                <w:szCs w:val="26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>
            <w:pPr>
              <w:rPr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9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190,0</w:t>
            </w:r>
          </w:p>
        </w:tc>
      </w:tr>
      <w:tr w:rsidR="001F259D" w:rsidTr="001F259D">
        <w:trPr>
          <w:jc w:val="center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>
            <w:pPr>
              <w:rPr>
                <w:sz w:val="26"/>
                <w:szCs w:val="26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>
            <w:pPr>
              <w:rPr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9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5"/>
              <w:spacing w:line="276" w:lineRule="auto"/>
              <w:ind w:left="-1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2280,0</w:t>
            </w:r>
          </w:p>
        </w:tc>
      </w:tr>
    </w:tbl>
    <w:p w:rsidR="001F259D" w:rsidRDefault="001F259D" w:rsidP="001F259D">
      <w:pPr>
        <w:rPr>
          <w:b/>
          <w:sz w:val="24"/>
          <w:szCs w:val="24"/>
        </w:rPr>
        <w:sectPr w:rsidR="001F259D">
          <w:pgSz w:w="16840" w:h="11907" w:orient="landscape"/>
          <w:pgMar w:top="851" w:right="851" w:bottom="1701" w:left="1134" w:header="720" w:footer="720" w:gutter="0"/>
          <w:cols w:space="720"/>
        </w:sectPr>
      </w:pPr>
    </w:p>
    <w:p w:rsidR="001F259D" w:rsidRDefault="001F259D" w:rsidP="001F259D">
      <w:pPr>
        <w:tabs>
          <w:tab w:val="left" w:pos="1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Мероприятия муниципальной  программы </w:t>
      </w: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Малое и среднее предпринимательство и поддержка </w:t>
      </w:r>
      <w:proofErr w:type="gramStart"/>
      <w:r>
        <w:rPr>
          <w:sz w:val="24"/>
          <w:szCs w:val="24"/>
        </w:rPr>
        <w:t>индивидуальной</w:t>
      </w:r>
      <w:proofErr w:type="gramEnd"/>
      <w:r>
        <w:rPr>
          <w:sz w:val="24"/>
          <w:szCs w:val="24"/>
        </w:rPr>
        <w:t xml:space="preserve"> предпринимательской </w:t>
      </w: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инициативы в </w:t>
      </w:r>
      <w:proofErr w:type="spellStart"/>
      <w:r>
        <w:rPr>
          <w:sz w:val="24"/>
          <w:szCs w:val="24"/>
        </w:rPr>
        <w:t>Няндомском</w:t>
      </w:r>
      <w:proofErr w:type="spellEnd"/>
      <w:r>
        <w:rPr>
          <w:sz w:val="24"/>
          <w:szCs w:val="24"/>
        </w:rPr>
        <w:t xml:space="preserve"> районе</w:t>
      </w:r>
      <w:r>
        <w:rPr>
          <w:sz w:val="24"/>
          <w:szCs w:val="24"/>
          <w:lang w:eastAsia="en-US"/>
        </w:rPr>
        <w:t>»</w:t>
      </w: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3984"/>
        <w:gridCol w:w="1984"/>
        <w:gridCol w:w="2108"/>
        <w:gridCol w:w="6"/>
        <w:gridCol w:w="834"/>
        <w:gridCol w:w="12"/>
        <w:gridCol w:w="10"/>
        <w:gridCol w:w="7"/>
        <w:gridCol w:w="821"/>
        <w:gridCol w:w="12"/>
        <w:gridCol w:w="13"/>
        <w:gridCol w:w="23"/>
        <w:gridCol w:w="813"/>
        <w:gridCol w:w="13"/>
        <w:gridCol w:w="60"/>
        <w:gridCol w:w="57"/>
        <w:gridCol w:w="794"/>
        <w:gridCol w:w="56"/>
        <w:gridCol w:w="12"/>
        <w:gridCol w:w="13"/>
        <w:gridCol w:w="768"/>
        <w:gridCol w:w="57"/>
        <w:gridCol w:w="27"/>
        <w:gridCol w:w="788"/>
        <w:gridCol w:w="37"/>
        <w:gridCol w:w="27"/>
        <w:gridCol w:w="852"/>
      </w:tblGrid>
      <w:tr w:rsidR="001F259D" w:rsidTr="001F259D">
        <w:trPr>
          <w:trHeight w:val="25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1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расходов, тыс. руб.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F259D" w:rsidTr="001F259D">
        <w:trPr>
          <w:trHeight w:val="56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1F259D" w:rsidRDefault="001F2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1F259D" w:rsidRDefault="001F2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  <w:p w:rsidR="001F259D" w:rsidRDefault="001F2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F259D" w:rsidRDefault="001F2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  <w:p w:rsidR="001F259D" w:rsidRDefault="001F2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F259D" w:rsidTr="001F259D">
        <w:trPr>
          <w:trHeight w:val="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 программы:</w:t>
            </w:r>
            <w:r>
              <w:rPr>
                <w:sz w:val="24"/>
                <w:szCs w:val="24"/>
                <w:lang w:eastAsia="en-US"/>
              </w:rPr>
              <w:t xml:space="preserve"> обеспечение благоприятных условий для развития малого и среднего предпринимательства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rPr>
          <w:trHeight w:val="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Повышение качества  муниципального регулирования в сфере малого и среднего предпринимательства.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rPr>
          <w:trHeight w:val="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нормативно-правового регулирования в сфере развития малого и среднего предпринимательства.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rPr>
          <w:trHeight w:val="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регулирующего воздействия проектов муниципальных нормативных актов,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экономики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rPr>
          <w:trHeight w:val="16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совместной работы с субъектами малого и среднего предпринимательства по формированию доступной и качественной городской среды.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архитектуры и ЖКХ, КУМИ,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rPr>
          <w:trHeight w:val="33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</w:t>
            </w:r>
            <w:r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 исполнитель, соисполнитель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1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расходов, тыс. руб.</w:t>
            </w:r>
          </w:p>
        </w:tc>
      </w:tr>
      <w:tr w:rsidR="001F259D" w:rsidTr="001F259D">
        <w:trPr>
          <w:trHeight w:val="63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1F259D" w:rsidTr="001F259D">
        <w:trPr>
          <w:trHeight w:val="27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F259D" w:rsidTr="001F259D">
        <w:trPr>
          <w:trHeight w:val="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Легализация трудовых отношений, в том числе в отношении 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>
              <w:rPr>
                <w:sz w:val="24"/>
                <w:szCs w:val="24"/>
              </w:rPr>
              <w:t xml:space="preserve"> граждан с последующей их регистрацией на осуществление своей деятельности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экономики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rPr>
          <w:trHeight w:val="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экономической и физической доступности товаров, работ и услуг для населения.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rPr>
          <w:trHeight w:val="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программы: о</w:t>
            </w:r>
            <w:r>
              <w:rPr>
                <w:sz w:val="24"/>
                <w:szCs w:val="24"/>
                <w:lang w:eastAsia="en-US"/>
              </w:rPr>
              <w:t>беспечение информационной, консультационной и кадровой поддержки субъектов малого и среднего предпринимательства</w:t>
            </w:r>
          </w:p>
        </w:tc>
      </w:tr>
      <w:tr w:rsidR="001F259D" w:rsidTr="001F259D">
        <w:trPr>
          <w:trHeight w:val="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данных торгового реестра Архангельской области по </w:t>
            </w:r>
            <w:proofErr w:type="spellStart"/>
            <w:r>
              <w:rPr>
                <w:sz w:val="24"/>
                <w:szCs w:val="24"/>
              </w:rPr>
              <w:t>Няндомскому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F259D" w:rsidTr="001F259D">
        <w:trPr>
          <w:trHeight w:val="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дислокации объектов торговли, общественного питания, бытового обслуживания.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раздаточного материала с разъяснениями о качестве и безопасности товаров, по совершенствованию механизма защиты прав потребителей при приобретении товаров и торговых услуг.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экономики, МБУК НРЦКС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F259D" w:rsidTr="001F259D">
        <w:trPr>
          <w:trHeight w:val="33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</w:t>
            </w:r>
            <w:r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 исполнитель, соисполнитель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1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расходов, тыс. руб.</w:t>
            </w:r>
          </w:p>
        </w:tc>
      </w:tr>
      <w:tr w:rsidR="001F259D" w:rsidTr="001F259D">
        <w:trPr>
          <w:trHeight w:val="63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1F259D" w:rsidTr="001F259D">
        <w:trPr>
          <w:trHeight w:val="27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деловых встреч, «круглых столов», семинаров  по проблемам развития малого и среднего предпринимательства.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экономики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right="-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для субъектов малого и среднего предпринимательства на официальном сайте администрации и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ети «В контакте» в официальной группе администрации.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экономики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участию субъектов малого и среднего предпринимательства района в региональном конкурсе «</w:t>
            </w:r>
            <w:proofErr w:type="spellStart"/>
            <w:r>
              <w:rPr>
                <w:sz w:val="24"/>
                <w:szCs w:val="24"/>
              </w:rPr>
              <w:t>Агростартап</w:t>
            </w:r>
            <w:proofErr w:type="spellEnd"/>
            <w:r>
              <w:rPr>
                <w:sz w:val="24"/>
                <w:szCs w:val="24"/>
              </w:rPr>
              <w:t>» и по получению поддержки сельскохозяйственными производственными кооперативами.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экономики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вовлечению населения в предпринимательскую деятельность.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3 программы:</w:t>
            </w:r>
            <w:r>
              <w:rPr>
                <w:sz w:val="24"/>
                <w:szCs w:val="24"/>
                <w:lang w:eastAsia="en-US"/>
              </w:rPr>
              <w:t xml:space="preserve"> имущественная и финансовая поддержка субъектов малого и среднего предпринимательства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691389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</w:t>
            </w:r>
            <w:r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 исполнитель, соисполнитель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1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расходов, тыс. руб.</w:t>
            </w:r>
          </w:p>
        </w:tc>
      </w:tr>
      <w:tr w:rsidR="001F259D" w:rsidTr="00691389">
        <w:trPr>
          <w:trHeight w:val="54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1F259D" w:rsidTr="0069138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F259D" w:rsidTr="001F259D">
        <w:trPr>
          <w:trHeight w:val="12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субсидий начинающим предпринимателям на создание собственного бизнеса.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1370,0</w:t>
            </w: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rPr>
          <w:trHeight w:val="12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перечня муниципального имущества, предназначенного для поддержки субъектам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rPr>
          <w:trHeight w:val="127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субъектам малого и среднего предпринимательства, включенного в перечень.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rPr>
          <w:trHeight w:val="8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поселений услугами торговли.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ind w:left="-96"/>
              <w:jc w:val="center"/>
              <w:rPr>
                <w:sz w:val="24"/>
                <w:szCs w:val="24"/>
              </w:rPr>
            </w:pPr>
          </w:p>
          <w:p w:rsidR="001F259D" w:rsidRDefault="001F259D">
            <w:pPr>
              <w:tabs>
                <w:tab w:val="left" w:pos="1185"/>
              </w:tabs>
              <w:spacing w:line="276" w:lineRule="auto"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ind w:left="-113"/>
              <w:jc w:val="center"/>
              <w:rPr>
                <w:sz w:val="24"/>
                <w:szCs w:val="24"/>
              </w:rPr>
            </w:pPr>
          </w:p>
          <w:p w:rsidR="001F259D" w:rsidRDefault="001F259D">
            <w:pPr>
              <w:tabs>
                <w:tab w:val="left" w:pos="1185"/>
              </w:tabs>
              <w:spacing w:line="27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</w:p>
          <w:p w:rsidR="001F259D" w:rsidRDefault="001F259D">
            <w:pPr>
              <w:tabs>
                <w:tab w:val="left" w:pos="1185"/>
              </w:tabs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 программы:</w:t>
            </w:r>
            <w:r>
              <w:rPr>
                <w:sz w:val="24"/>
                <w:szCs w:val="24"/>
                <w:lang w:eastAsia="en-US"/>
              </w:rPr>
              <w:t xml:space="preserve"> стимулирование деловой активности субъектов малого и среднего предпринимательства, ф</w:t>
            </w:r>
            <w:r>
              <w:rPr>
                <w:sz w:val="24"/>
                <w:szCs w:val="24"/>
              </w:rPr>
              <w:t>ормирование благоприятного общественного мнения о предпринимательстве, популяризация предпринимательской деятельности.</w:t>
            </w:r>
          </w:p>
        </w:tc>
      </w:tr>
      <w:tr w:rsidR="001F259D" w:rsidTr="001F259D">
        <w:trPr>
          <w:trHeight w:val="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Совета по развитию малого и среднего предпринимательства при главе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691389">
        <w:trPr>
          <w:trHeight w:val="2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</w:t>
            </w:r>
            <w:r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 исполнитель, соисполнитель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1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расходов, тыс. руб.</w:t>
            </w:r>
          </w:p>
        </w:tc>
      </w:tr>
      <w:tr w:rsidR="001F259D" w:rsidTr="00691389">
        <w:trPr>
          <w:trHeight w:val="54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D" w:rsidRDefault="001F259D" w:rsidP="00691389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1F259D" w:rsidTr="0069138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691389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 w:rsidP="001F259D">
            <w:pPr>
              <w:tabs>
                <w:tab w:val="left" w:pos="1185"/>
              </w:tabs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Организация и проведение мероприятий по подведению итогов деятельности субъектов МСП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предприниматель-ской деятельности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экономики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F259D" w:rsidTr="001F259D">
        <w:trPr>
          <w:trHeight w:val="26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Организация и привлечение субъектов</w:t>
            </w:r>
            <w:r>
              <w:rPr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малого и среднего предпринимательства</w:t>
            </w:r>
            <w:r>
              <w:rPr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для участия в районных и областных выставках, ярмарках и конкурсах (</w:t>
            </w:r>
            <w:proofErr w:type="spellStart"/>
            <w:r>
              <w:rPr>
                <w:rStyle w:val="fontstyle01"/>
                <w:sz w:val="24"/>
                <w:szCs w:val="24"/>
              </w:rPr>
              <w:t>Маргаритинская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ярмарка, ярмарки товаров местных производителей, </w:t>
            </w:r>
            <w:r>
              <w:rPr>
                <w:sz w:val="24"/>
                <w:szCs w:val="24"/>
              </w:rPr>
              <w:t>ярмарка мастеров, конкурс профессионального мастерства, по предприятиям потребительского рынка, Новогодний переполох)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экономики, МБУК НРЦКС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бренда для товаров местных товаропроизводителей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F259D" w:rsidTr="001F259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D" w:rsidRDefault="001F259D">
            <w:pPr>
              <w:tabs>
                <w:tab w:val="left" w:pos="118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  бюджет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D" w:rsidRDefault="001F259D">
            <w:pPr>
              <w:tabs>
                <w:tab w:val="left" w:pos="1185"/>
              </w:tabs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</w:tr>
    </w:tbl>
    <w:p w:rsidR="001F259D" w:rsidRDefault="001F259D" w:rsidP="001F25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259D" w:rsidRDefault="001F259D" w:rsidP="001F259D">
      <w:pPr>
        <w:rPr>
          <w:sz w:val="24"/>
          <w:szCs w:val="24"/>
        </w:rPr>
        <w:sectPr w:rsidR="001F259D">
          <w:pgSz w:w="16840" w:h="11907" w:orient="landscape"/>
          <w:pgMar w:top="993" w:right="851" w:bottom="993" w:left="1701" w:header="720" w:footer="720" w:gutter="0"/>
          <w:cols w:space="720"/>
        </w:sectPr>
      </w:pPr>
    </w:p>
    <w:p w:rsidR="001F259D" w:rsidRDefault="001F259D" w:rsidP="001F25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6.Ожидаемые результаты реализации муниципальной программы</w:t>
      </w:r>
    </w:p>
    <w:p w:rsidR="001F259D" w:rsidRDefault="001F259D" w:rsidP="001F25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настоящей муниципальной программы позволит достичь следующих результатов:</w:t>
      </w:r>
    </w:p>
    <w:p w:rsidR="001F259D" w:rsidRDefault="001F259D" w:rsidP="001F2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созданы благоприятные условия ведения бизнеса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1F259D" w:rsidRDefault="001F259D" w:rsidP="001F2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повышен уровень компетенции субъектов малого среднего предпринимательства;</w:t>
      </w:r>
    </w:p>
    <w:p w:rsidR="001F259D" w:rsidRDefault="001F259D" w:rsidP="001F2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увеличено количество субъектов малого и среднего предпринимательства на территории района на 1 % ежегодно в период 2020-2025гг.;</w:t>
      </w:r>
    </w:p>
    <w:p w:rsidR="001F259D" w:rsidRDefault="001F259D" w:rsidP="001F2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увеличена 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малом и среднем бизнесе;</w:t>
      </w:r>
    </w:p>
    <w:p w:rsidR="001F259D" w:rsidRDefault="001F259D" w:rsidP="001F2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улучшено качество торгового и бытового обслуживания.</w:t>
      </w:r>
    </w:p>
    <w:p w:rsidR="001F259D" w:rsidRDefault="001F259D" w:rsidP="001F259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результатом от реализации Программы является получение социально-экономического эффекта и, как следствие, улучшение качества жизни населения.</w:t>
      </w:r>
    </w:p>
    <w:p w:rsidR="001F259D" w:rsidRDefault="001F259D" w:rsidP="001F259D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F259D" w:rsidRDefault="001F259D" w:rsidP="001F259D">
      <w:pPr>
        <w:jc w:val="center"/>
        <w:rPr>
          <w:b/>
          <w:sz w:val="24"/>
          <w:szCs w:val="24"/>
        </w:rPr>
      </w:pPr>
    </w:p>
    <w:p w:rsidR="001F259D" w:rsidRDefault="001F259D" w:rsidP="001F259D">
      <w:pPr>
        <w:jc w:val="center"/>
        <w:rPr>
          <w:b/>
          <w:sz w:val="24"/>
          <w:szCs w:val="24"/>
        </w:rPr>
      </w:pPr>
    </w:p>
    <w:p w:rsidR="001F259D" w:rsidRDefault="001F259D" w:rsidP="001F259D">
      <w:pPr>
        <w:jc w:val="center"/>
        <w:rPr>
          <w:b/>
          <w:sz w:val="24"/>
          <w:szCs w:val="24"/>
        </w:rPr>
      </w:pPr>
    </w:p>
    <w:p w:rsidR="001F259D" w:rsidRDefault="001F259D" w:rsidP="001F259D">
      <w:pPr>
        <w:jc w:val="center"/>
        <w:rPr>
          <w:b/>
          <w:sz w:val="24"/>
          <w:szCs w:val="24"/>
        </w:rPr>
      </w:pPr>
    </w:p>
    <w:p w:rsidR="001F259D" w:rsidRDefault="001F259D" w:rsidP="001F259D">
      <w:pPr>
        <w:jc w:val="center"/>
        <w:rPr>
          <w:b/>
          <w:sz w:val="24"/>
          <w:szCs w:val="24"/>
        </w:rPr>
      </w:pPr>
    </w:p>
    <w:p w:rsidR="001F259D" w:rsidRDefault="001F259D" w:rsidP="001F259D">
      <w:pPr>
        <w:rPr>
          <w:b/>
          <w:sz w:val="24"/>
          <w:szCs w:val="24"/>
        </w:rPr>
        <w:sectPr w:rsidR="001F259D">
          <w:pgSz w:w="11907" w:h="16840"/>
          <w:pgMar w:top="1134" w:right="851" w:bottom="1134" w:left="1701" w:header="720" w:footer="720" w:gutter="0"/>
          <w:cols w:space="720"/>
        </w:sectPr>
      </w:pPr>
    </w:p>
    <w:p w:rsidR="001F259D" w:rsidRDefault="001F259D" w:rsidP="001F259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864181" w:rsidRPr="001F259D" w:rsidRDefault="00864181" w:rsidP="001F259D"/>
    <w:sectPr w:rsidR="00864181" w:rsidRPr="001F259D" w:rsidSect="001F259D">
      <w:pgSz w:w="11907" w:h="16840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1E" w:rsidRDefault="00B1461E" w:rsidP="00A129E4">
      <w:r>
        <w:separator/>
      </w:r>
    </w:p>
  </w:endnote>
  <w:endnote w:type="continuationSeparator" w:id="0">
    <w:p w:rsidR="00B1461E" w:rsidRDefault="00B1461E" w:rsidP="00A1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1E" w:rsidRDefault="00B1461E" w:rsidP="00A129E4">
      <w:r>
        <w:separator/>
      </w:r>
    </w:p>
  </w:footnote>
  <w:footnote w:type="continuationSeparator" w:id="0">
    <w:p w:rsidR="00B1461E" w:rsidRDefault="00B1461E" w:rsidP="00A12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4E"/>
    <w:multiLevelType w:val="multilevel"/>
    <w:tmpl w:val="7FFA2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03A153B5"/>
    <w:multiLevelType w:val="hybridMultilevel"/>
    <w:tmpl w:val="0BBA5A3E"/>
    <w:lvl w:ilvl="0" w:tplc="0D98DD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912"/>
    <w:multiLevelType w:val="hybridMultilevel"/>
    <w:tmpl w:val="B96CDE68"/>
    <w:lvl w:ilvl="0" w:tplc="13C263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93B"/>
    <w:multiLevelType w:val="multilevel"/>
    <w:tmpl w:val="B5C84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46184C59"/>
    <w:multiLevelType w:val="hybridMultilevel"/>
    <w:tmpl w:val="51D2463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D3E0D24"/>
    <w:multiLevelType w:val="hybridMultilevel"/>
    <w:tmpl w:val="3F921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94"/>
    <w:rsid w:val="00000475"/>
    <w:rsid w:val="00002612"/>
    <w:rsid w:val="00002816"/>
    <w:rsid w:val="000036FC"/>
    <w:rsid w:val="000141FB"/>
    <w:rsid w:val="00023156"/>
    <w:rsid w:val="00025305"/>
    <w:rsid w:val="000402C3"/>
    <w:rsid w:val="0004343E"/>
    <w:rsid w:val="00053FDC"/>
    <w:rsid w:val="000577D6"/>
    <w:rsid w:val="00060D28"/>
    <w:rsid w:val="0006477E"/>
    <w:rsid w:val="000669E7"/>
    <w:rsid w:val="000752A9"/>
    <w:rsid w:val="0008623C"/>
    <w:rsid w:val="00093827"/>
    <w:rsid w:val="000A3019"/>
    <w:rsid w:val="000B3D74"/>
    <w:rsid w:val="000C2C55"/>
    <w:rsid w:val="000E761A"/>
    <w:rsid w:val="000F29FC"/>
    <w:rsid w:val="0011051F"/>
    <w:rsid w:val="0011171D"/>
    <w:rsid w:val="00117851"/>
    <w:rsid w:val="00126D1F"/>
    <w:rsid w:val="001360A0"/>
    <w:rsid w:val="001373A1"/>
    <w:rsid w:val="00142049"/>
    <w:rsid w:val="001564C8"/>
    <w:rsid w:val="001664E9"/>
    <w:rsid w:val="00167F5E"/>
    <w:rsid w:val="00170E77"/>
    <w:rsid w:val="001731CA"/>
    <w:rsid w:val="00177AA8"/>
    <w:rsid w:val="001811DB"/>
    <w:rsid w:val="001914C2"/>
    <w:rsid w:val="001924D8"/>
    <w:rsid w:val="00195C28"/>
    <w:rsid w:val="00196884"/>
    <w:rsid w:val="00196A7B"/>
    <w:rsid w:val="001A1BB2"/>
    <w:rsid w:val="001A4BAA"/>
    <w:rsid w:val="001B137D"/>
    <w:rsid w:val="001B3510"/>
    <w:rsid w:val="001C308E"/>
    <w:rsid w:val="001C7531"/>
    <w:rsid w:val="001D1869"/>
    <w:rsid w:val="001D7B60"/>
    <w:rsid w:val="001E1547"/>
    <w:rsid w:val="001F259D"/>
    <w:rsid w:val="00202E47"/>
    <w:rsid w:val="002058EB"/>
    <w:rsid w:val="00212813"/>
    <w:rsid w:val="00213692"/>
    <w:rsid w:val="0023307B"/>
    <w:rsid w:val="00256F73"/>
    <w:rsid w:val="002705D4"/>
    <w:rsid w:val="00271355"/>
    <w:rsid w:val="00275D6C"/>
    <w:rsid w:val="002827F3"/>
    <w:rsid w:val="00284F04"/>
    <w:rsid w:val="002B05B6"/>
    <w:rsid w:val="002C2A84"/>
    <w:rsid w:val="002D1E14"/>
    <w:rsid w:val="002D5C28"/>
    <w:rsid w:val="002D6D8A"/>
    <w:rsid w:val="002E09FE"/>
    <w:rsid w:val="002F04FD"/>
    <w:rsid w:val="002F3BD4"/>
    <w:rsid w:val="00300D6E"/>
    <w:rsid w:val="003028CE"/>
    <w:rsid w:val="00306231"/>
    <w:rsid w:val="00332BF6"/>
    <w:rsid w:val="00344879"/>
    <w:rsid w:val="003539E4"/>
    <w:rsid w:val="0036034F"/>
    <w:rsid w:val="00360C98"/>
    <w:rsid w:val="003614B8"/>
    <w:rsid w:val="00362905"/>
    <w:rsid w:val="0037391D"/>
    <w:rsid w:val="00380094"/>
    <w:rsid w:val="00381912"/>
    <w:rsid w:val="00392754"/>
    <w:rsid w:val="003944AF"/>
    <w:rsid w:val="00394AF7"/>
    <w:rsid w:val="003B067A"/>
    <w:rsid w:val="003C61D3"/>
    <w:rsid w:val="003F00EA"/>
    <w:rsid w:val="003F13EA"/>
    <w:rsid w:val="00400402"/>
    <w:rsid w:val="004042A2"/>
    <w:rsid w:val="004070BF"/>
    <w:rsid w:val="00410A9D"/>
    <w:rsid w:val="00410D8C"/>
    <w:rsid w:val="00421EFD"/>
    <w:rsid w:val="004236E6"/>
    <w:rsid w:val="00425EBD"/>
    <w:rsid w:val="00435536"/>
    <w:rsid w:val="00442127"/>
    <w:rsid w:val="00444246"/>
    <w:rsid w:val="00444A4C"/>
    <w:rsid w:val="004529BF"/>
    <w:rsid w:val="004619A1"/>
    <w:rsid w:val="004653F2"/>
    <w:rsid w:val="0048217C"/>
    <w:rsid w:val="004873F3"/>
    <w:rsid w:val="0049021B"/>
    <w:rsid w:val="00491D24"/>
    <w:rsid w:val="004924CA"/>
    <w:rsid w:val="00495C02"/>
    <w:rsid w:val="00495D8C"/>
    <w:rsid w:val="004A03A9"/>
    <w:rsid w:val="004A2D3A"/>
    <w:rsid w:val="004B0AE0"/>
    <w:rsid w:val="004B1221"/>
    <w:rsid w:val="004B26B4"/>
    <w:rsid w:val="004B6278"/>
    <w:rsid w:val="004C7B15"/>
    <w:rsid w:val="004D2661"/>
    <w:rsid w:val="00500566"/>
    <w:rsid w:val="0050392D"/>
    <w:rsid w:val="00505B0F"/>
    <w:rsid w:val="00505C74"/>
    <w:rsid w:val="00511126"/>
    <w:rsid w:val="005129E0"/>
    <w:rsid w:val="0051588B"/>
    <w:rsid w:val="00521E38"/>
    <w:rsid w:val="00524545"/>
    <w:rsid w:val="00525440"/>
    <w:rsid w:val="00533A0B"/>
    <w:rsid w:val="00586DF0"/>
    <w:rsid w:val="005929BB"/>
    <w:rsid w:val="005A3C25"/>
    <w:rsid w:val="005A4CD5"/>
    <w:rsid w:val="005C08F4"/>
    <w:rsid w:val="005D260A"/>
    <w:rsid w:val="005D7B02"/>
    <w:rsid w:val="00615E08"/>
    <w:rsid w:val="00616E21"/>
    <w:rsid w:val="00632DA3"/>
    <w:rsid w:val="00632F39"/>
    <w:rsid w:val="006356CC"/>
    <w:rsid w:val="00635F31"/>
    <w:rsid w:val="0066168C"/>
    <w:rsid w:val="00670498"/>
    <w:rsid w:val="00694366"/>
    <w:rsid w:val="00695FF6"/>
    <w:rsid w:val="006A2A69"/>
    <w:rsid w:val="006B0FD1"/>
    <w:rsid w:val="006C047B"/>
    <w:rsid w:val="006C120C"/>
    <w:rsid w:val="006C4B99"/>
    <w:rsid w:val="006D10A6"/>
    <w:rsid w:val="006D1450"/>
    <w:rsid w:val="006D736C"/>
    <w:rsid w:val="0071018F"/>
    <w:rsid w:val="007165C9"/>
    <w:rsid w:val="007238B0"/>
    <w:rsid w:val="00727703"/>
    <w:rsid w:val="0073245F"/>
    <w:rsid w:val="00740B9E"/>
    <w:rsid w:val="00741054"/>
    <w:rsid w:val="00764092"/>
    <w:rsid w:val="00773E52"/>
    <w:rsid w:val="00787EF8"/>
    <w:rsid w:val="007A23EB"/>
    <w:rsid w:val="007A2ACC"/>
    <w:rsid w:val="007A7E20"/>
    <w:rsid w:val="007B08BB"/>
    <w:rsid w:val="007F2AB3"/>
    <w:rsid w:val="0081113F"/>
    <w:rsid w:val="00826B6B"/>
    <w:rsid w:val="008329FB"/>
    <w:rsid w:val="00843303"/>
    <w:rsid w:val="008575F9"/>
    <w:rsid w:val="00864181"/>
    <w:rsid w:val="00865E5D"/>
    <w:rsid w:val="008717BA"/>
    <w:rsid w:val="0088006F"/>
    <w:rsid w:val="00880F97"/>
    <w:rsid w:val="008A089E"/>
    <w:rsid w:val="008A1A0E"/>
    <w:rsid w:val="008B57C3"/>
    <w:rsid w:val="008B64F1"/>
    <w:rsid w:val="008C339A"/>
    <w:rsid w:val="008C6A95"/>
    <w:rsid w:val="008D2837"/>
    <w:rsid w:val="008D451B"/>
    <w:rsid w:val="008E5B3D"/>
    <w:rsid w:val="0091761D"/>
    <w:rsid w:val="0092119C"/>
    <w:rsid w:val="00924822"/>
    <w:rsid w:val="009339EC"/>
    <w:rsid w:val="009358BB"/>
    <w:rsid w:val="00937BB9"/>
    <w:rsid w:val="00963747"/>
    <w:rsid w:val="009741FD"/>
    <w:rsid w:val="00977692"/>
    <w:rsid w:val="00981B6C"/>
    <w:rsid w:val="00992367"/>
    <w:rsid w:val="0099715F"/>
    <w:rsid w:val="009A44E0"/>
    <w:rsid w:val="009A6EE9"/>
    <w:rsid w:val="009B5F30"/>
    <w:rsid w:val="009C0B88"/>
    <w:rsid w:val="009E5DDD"/>
    <w:rsid w:val="009E7D05"/>
    <w:rsid w:val="009F09FB"/>
    <w:rsid w:val="009F55FB"/>
    <w:rsid w:val="00A04150"/>
    <w:rsid w:val="00A1005C"/>
    <w:rsid w:val="00A129E4"/>
    <w:rsid w:val="00A133C7"/>
    <w:rsid w:val="00A1438C"/>
    <w:rsid w:val="00A3119B"/>
    <w:rsid w:val="00A50589"/>
    <w:rsid w:val="00A563CF"/>
    <w:rsid w:val="00A633E5"/>
    <w:rsid w:val="00A63799"/>
    <w:rsid w:val="00A71ADF"/>
    <w:rsid w:val="00A770EA"/>
    <w:rsid w:val="00A824DC"/>
    <w:rsid w:val="00A8412B"/>
    <w:rsid w:val="00A905EF"/>
    <w:rsid w:val="00AA1B58"/>
    <w:rsid w:val="00AA6459"/>
    <w:rsid w:val="00AB1040"/>
    <w:rsid w:val="00AB2326"/>
    <w:rsid w:val="00AB63A3"/>
    <w:rsid w:val="00AC4553"/>
    <w:rsid w:val="00AC533C"/>
    <w:rsid w:val="00AD62C2"/>
    <w:rsid w:val="00AE604E"/>
    <w:rsid w:val="00AE76F8"/>
    <w:rsid w:val="00AF6705"/>
    <w:rsid w:val="00B073F8"/>
    <w:rsid w:val="00B1461E"/>
    <w:rsid w:val="00B17276"/>
    <w:rsid w:val="00B23D5E"/>
    <w:rsid w:val="00B328BA"/>
    <w:rsid w:val="00B41E11"/>
    <w:rsid w:val="00B45B54"/>
    <w:rsid w:val="00B52FAE"/>
    <w:rsid w:val="00B54236"/>
    <w:rsid w:val="00B60598"/>
    <w:rsid w:val="00B61E4E"/>
    <w:rsid w:val="00B7432A"/>
    <w:rsid w:val="00B931AA"/>
    <w:rsid w:val="00BB2743"/>
    <w:rsid w:val="00BB5EA3"/>
    <w:rsid w:val="00BB641D"/>
    <w:rsid w:val="00BC37AE"/>
    <w:rsid w:val="00BC62A8"/>
    <w:rsid w:val="00BD6201"/>
    <w:rsid w:val="00BE298C"/>
    <w:rsid w:val="00C00FD2"/>
    <w:rsid w:val="00C02626"/>
    <w:rsid w:val="00C06B0F"/>
    <w:rsid w:val="00C21192"/>
    <w:rsid w:val="00C23273"/>
    <w:rsid w:val="00C27198"/>
    <w:rsid w:val="00C276BF"/>
    <w:rsid w:val="00C32591"/>
    <w:rsid w:val="00C5298C"/>
    <w:rsid w:val="00C56251"/>
    <w:rsid w:val="00C65F2D"/>
    <w:rsid w:val="00C77797"/>
    <w:rsid w:val="00C83FE6"/>
    <w:rsid w:val="00C97A0A"/>
    <w:rsid w:val="00CA085C"/>
    <w:rsid w:val="00CB1089"/>
    <w:rsid w:val="00CB166E"/>
    <w:rsid w:val="00CB4EEB"/>
    <w:rsid w:val="00CC089B"/>
    <w:rsid w:val="00CC46A8"/>
    <w:rsid w:val="00CC48C7"/>
    <w:rsid w:val="00CC58AC"/>
    <w:rsid w:val="00CC65EB"/>
    <w:rsid w:val="00CE355C"/>
    <w:rsid w:val="00CE679C"/>
    <w:rsid w:val="00CF38F5"/>
    <w:rsid w:val="00CF3E8C"/>
    <w:rsid w:val="00CF46DE"/>
    <w:rsid w:val="00CF7950"/>
    <w:rsid w:val="00D01D63"/>
    <w:rsid w:val="00D12888"/>
    <w:rsid w:val="00D32FFF"/>
    <w:rsid w:val="00D42F3B"/>
    <w:rsid w:val="00D53BBE"/>
    <w:rsid w:val="00D63BB9"/>
    <w:rsid w:val="00D722E8"/>
    <w:rsid w:val="00D72FBC"/>
    <w:rsid w:val="00D734BE"/>
    <w:rsid w:val="00D92E8A"/>
    <w:rsid w:val="00D931DF"/>
    <w:rsid w:val="00D9345A"/>
    <w:rsid w:val="00D93FAC"/>
    <w:rsid w:val="00D94A76"/>
    <w:rsid w:val="00D94CFA"/>
    <w:rsid w:val="00D9721C"/>
    <w:rsid w:val="00DA5D27"/>
    <w:rsid w:val="00DA7EE3"/>
    <w:rsid w:val="00DC3D13"/>
    <w:rsid w:val="00DC3F20"/>
    <w:rsid w:val="00DC7496"/>
    <w:rsid w:val="00DD687B"/>
    <w:rsid w:val="00DE309E"/>
    <w:rsid w:val="00DE54AC"/>
    <w:rsid w:val="00E037B4"/>
    <w:rsid w:val="00E0760E"/>
    <w:rsid w:val="00E26CEF"/>
    <w:rsid w:val="00E35C1D"/>
    <w:rsid w:val="00E55C59"/>
    <w:rsid w:val="00E62A62"/>
    <w:rsid w:val="00E71151"/>
    <w:rsid w:val="00E729BA"/>
    <w:rsid w:val="00E73B2F"/>
    <w:rsid w:val="00EA1CE6"/>
    <w:rsid w:val="00EA41FB"/>
    <w:rsid w:val="00EC10BB"/>
    <w:rsid w:val="00ED27D0"/>
    <w:rsid w:val="00ED3AA1"/>
    <w:rsid w:val="00ED66D0"/>
    <w:rsid w:val="00EE18DC"/>
    <w:rsid w:val="00EF32B0"/>
    <w:rsid w:val="00EF44F2"/>
    <w:rsid w:val="00EF765E"/>
    <w:rsid w:val="00F019DA"/>
    <w:rsid w:val="00F03199"/>
    <w:rsid w:val="00F07ACA"/>
    <w:rsid w:val="00F11B5F"/>
    <w:rsid w:val="00F166FC"/>
    <w:rsid w:val="00F31679"/>
    <w:rsid w:val="00F53EE8"/>
    <w:rsid w:val="00F62A1B"/>
    <w:rsid w:val="00F66C8E"/>
    <w:rsid w:val="00F66E20"/>
    <w:rsid w:val="00F7201D"/>
    <w:rsid w:val="00F72540"/>
    <w:rsid w:val="00F83DCA"/>
    <w:rsid w:val="00F85A74"/>
    <w:rsid w:val="00F94F7D"/>
    <w:rsid w:val="00FA4B04"/>
    <w:rsid w:val="00FB76F7"/>
    <w:rsid w:val="00FB7976"/>
    <w:rsid w:val="00FC6F3A"/>
    <w:rsid w:val="00FD1FA2"/>
    <w:rsid w:val="00FD3EE4"/>
    <w:rsid w:val="00FE483E"/>
    <w:rsid w:val="00F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A1B"/>
    <w:pPr>
      <w:keepNext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0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41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3800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styleId="a3">
    <w:name w:val="page number"/>
    <w:basedOn w:val="a0"/>
    <w:rsid w:val="000036FC"/>
  </w:style>
  <w:style w:type="paragraph" w:styleId="a4">
    <w:name w:val="List Paragraph"/>
    <w:basedOn w:val="a"/>
    <w:uiPriority w:val="34"/>
    <w:qFormat/>
    <w:rsid w:val="00306231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F7201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7201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FD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8217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425EB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864181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864181"/>
    <w:rPr>
      <w:rFonts w:ascii="Segoe UI" w:eastAsiaTheme="minorHAns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64181"/>
    <w:rPr>
      <w:color w:val="0000FF"/>
      <w:u w:val="single"/>
    </w:rPr>
  </w:style>
  <w:style w:type="paragraph" w:customStyle="1" w:styleId="11">
    <w:name w:val="Обычный1"/>
    <w:rsid w:val="0086418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64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91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33A0B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logotitle">
    <w:name w:val="logo__title"/>
    <w:basedOn w:val="a0"/>
    <w:rsid w:val="0099715F"/>
  </w:style>
  <w:style w:type="character" w:styleId="ac">
    <w:name w:val="Strong"/>
    <w:basedOn w:val="a0"/>
    <w:uiPriority w:val="22"/>
    <w:qFormat/>
    <w:rsid w:val="0099715F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A129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12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129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12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2A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F62A1B"/>
    <w:pPr>
      <w:jc w:val="both"/>
    </w:pPr>
    <w:rPr>
      <w:sz w:val="24"/>
    </w:rPr>
  </w:style>
  <w:style w:type="character" w:customStyle="1" w:styleId="af2">
    <w:name w:val="Основной текст Знак"/>
    <w:basedOn w:val="a0"/>
    <w:link w:val="af1"/>
    <w:semiHidden/>
    <w:rsid w:val="00F62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04343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43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91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9785-F26F-402E-87A1-4B4C775F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13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</dc:creator>
  <cp:keywords/>
  <dc:description/>
  <cp:lastModifiedBy>dubova</cp:lastModifiedBy>
  <cp:revision>123</cp:revision>
  <cp:lastPrinted>2019-11-15T13:33:00Z</cp:lastPrinted>
  <dcterms:created xsi:type="dcterms:W3CDTF">2019-09-30T10:07:00Z</dcterms:created>
  <dcterms:modified xsi:type="dcterms:W3CDTF">2021-11-11T14:01:00Z</dcterms:modified>
</cp:coreProperties>
</file>