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B47B" w14:textId="2A34AC93" w:rsidR="00F001D5" w:rsidRDefault="00F001D5" w:rsidP="001E7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D5646" w14:textId="77777777" w:rsidR="00653E72" w:rsidRDefault="00653E72" w:rsidP="001E7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6BA04" w14:textId="77777777" w:rsidR="00AF0AAF" w:rsidRDefault="00BD009E" w:rsidP="001E7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F0AAF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14:paraId="2E3ACB13" w14:textId="77777777" w:rsidR="00AF0AAF" w:rsidRPr="00AF0AAF" w:rsidRDefault="00AF0AAF" w:rsidP="001E7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F0AAF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</w:t>
      </w:r>
    </w:p>
    <w:p w14:paraId="208D6468" w14:textId="44BFB1DA" w:rsidR="00AF0AAF" w:rsidRPr="00AF0AAF" w:rsidRDefault="00AF0AAF" w:rsidP="001E78B8">
      <w:pPr>
        <w:pStyle w:val="ConsPlusTitle"/>
        <w:widowControl/>
        <w:contextualSpacing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AF0AA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на территории </w:t>
      </w:r>
      <w:r w:rsidR="001A7754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Няндомск</w:t>
      </w:r>
      <w:r w:rsidR="002B1147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ого района</w:t>
      </w:r>
      <w:r w:rsidRPr="00AF0AA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на 2011 – 202</w:t>
      </w:r>
      <w:r w:rsidR="00211C54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4</w:t>
      </w:r>
      <w:r w:rsidRPr="00AF0AAF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годы»</w:t>
      </w:r>
    </w:p>
    <w:p w14:paraId="6B51AEB7" w14:textId="77777777" w:rsidR="001D56FE" w:rsidRPr="001A7754" w:rsidRDefault="001D56FE" w:rsidP="001E7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37A88084" w14:textId="77777777" w:rsidR="004B3B77" w:rsidRPr="004B3B77" w:rsidRDefault="007E22AE" w:rsidP="001E78B8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F001D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131–ФЗ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</w:t>
      </w:r>
      <w:r w:rsidR="00367E8A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E8A"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Няндомского района и городского поселения «Няндомское» Няндомского муниципального района Архангельской области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77574">
        <w:rPr>
          <w:rFonts w:ascii="Times New Roman" w:hAnsi="Times New Roman" w:cs="Times New Roman"/>
          <w:sz w:val="28"/>
          <w:szCs w:val="28"/>
        </w:rPr>
        <w:t xml:space="preserve"> </w:t>
      </w:r>
      <w:r w:rsidR="00367E8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Няндомск</w:t>
      </w:r>
      <w:r w:rsidR="00367E8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7E8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7E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</w:t>
      </w:r>
      <w:r w:rsidR="00F001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632,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 </w:t>
      </w:r>
      <w:r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99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5657204B" w14:textId="08B52036" w:rsidR="003D15E5" w:rsidRPr="00BD009E" w:rsidRDefault="00BD009E" w:rsidP="001E78B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D009E">
        <w:rPr>
          <w:rFonts w:ascii="Times New Roman" w:hAnsi="Times New Roman" w:cs="Times New Roman"/>
          <w:sz w:val="28"/>
          <w:szCs w:val="28"/>
        </w:rPr>
        <w:t>1.</w:t>
      </w:r>
      <w:r w:rsidR="00121B15">
        <w:rPr>
          <w:rFonts w:ascii="Times New Roman" w:hAnsi="Times New Roman" w:cs="Times New Roman"/>
          <w:sz w:val="28"/>
          <w:szCs w:val="28"/>
        </w:rPr>
        <w:t> </w:t>
      </w:r>
      <w:r w:rsidR="003D15E5" w:rsidRPr="00BD009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D15E5" w:rsidRPr="00BD009E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BD00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 w:rsidR="00AF0AAF" w:rsidRPr="00AF0AAF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эффективности» </w:t>
      </w:r>
      <w:r w:rsidR="00AF0AAF" w:rsidRPr="00AF0AA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A7754">
        <w:rPr>
          <w:rFonts w:ascii="Times New Roman" w:hAnsi="Times New Roman" w:cs="Times New Roman"/>
          <w:bCs/>
          <w:sz w:val="28"/>
          <w:szCs w:val="28"/>
        </w:rPr>
        <w:t>Няндомск</w:t>
      </w:r>
      <w:r w:rsidR="002B1147">
        <w:rPr>
          <w:rFonts w:ascii="Times New Roman" w:hAnsi="Times New Roman" w:cs="Times New Roman"/>
          <w:bCs/>
          <w:sz w:val="28"/>
          <w:szCs w:val="28"/>
        </w:rPr>
        <w:t>ого</w:t>
      </w:r>
      <w:r w:rsidR="001A7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147">
        <w:rPr>
          <w:rFonts w:ascii="Times New Roman" w:hAnsi="Times New Roman" w:cs="Times New Roman"/>
          <w:bCs/>
          <w:sz w:val="28"/>
          <w:szCs w:val="28"/>
        </w:rPr>
        <w:t>р</w:t>
      </w:r>
      <w:r w:rsidR="001A7754">
        <w:rPr>
          <w:rFonts w:ascii="Times New Roman" w:hAnsi="Times New Roman" w:cs="Times New Roman"/>
          <w:bCs/>
          <w:sz w:val="28"/>
          <w:szCs w:val="28"/>
        </w:rPr>
        <w:t>айон</w:t>
      </w:r>
      <w:r w:rsidR="002B1147">
        <w:rPr>
          <w:rFonts w:ascii="Times New Roman" w:hAnsi="Times New Roman" w:cs="Times New Roman"/>
          <w:bCs/>
          <w:sz w:val="28"/>
          <w:szCs w:val="28"/>
        </w:rPr>
        <w:t>а</w:t>
      </w:r>
      <w:r w:rsidR="00367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AAF">
        <w:rPr>
          <w:rFonts w:ascii="Times New Roman" w:hAnsi="Times New Roman" w:cs="Times New Roman"/>
          <w:bCs/>
          <w:sz w:val="28"/>
          <w:szCs w:val="28"/>
        </w:rPr>
        <w:t>на 2011–</w:t>
      </w:r>
      <w:r w:rsidR="00AF0AAF" w:rsidRPr="00AF0AAF">
        <w:rPr>
          <w:rFonts w:ascii="Times New Roman" w:hAnsi="Times New Roman" w:cs="Times New Roman"/>
          <w:bCs/>
          <w:sz w:val="28"/>
          <w:szCs w:val="28"/>
        </w:rPr>
        <w:t>202</w:t>
      </w:r>
      <w:r w:rsidR="00211C54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AF0AAF" w:rsidRPr="00AF0AAF">
        <w:rPr>
          <w:rFonts w:ascii="Times New Roman" w:hAnsi="Times New Roman" w:cs="Times New Roman"/>
          <w:bCs/>
          <w:sz w:val="28"/>
          <w:szCs w:val="28"/>
        </w:rPr>
        <w:t>годы</w:t>
      </w:r>
      <w:r w:rsidR="00F4772B" w:rsidRPr="00AF0AAF">
        <w:rPr>
          <w:rFonts w:ascii="Times New Roman" w:hAnsi="Times New Roman" w:cs="Times New Roman"/>
          <w:sz w:val="28"/>
          <w:szCs w:val="28"/>
        </w:rPr>
        <w:t>», утвержденную</w:t>
      </w:r>
      <w:r w:rsidR="00F4772B" w:rsidRPr="00BD009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B63AA" w:rsidRPr="00BD00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43EA"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Pr="00BD009E">
        <w:rPr>
          <w:rFonts w:ascii="Times New Roman" w:hAnsi="Times New Roman" w:cs="Times New Roman"/>
          <w:sz w:val="28"/>
          <w:szCs w:val="28"/>
        </w:rPr>
        <w:t xml:space="preserve"> от</w:t>
      </w:r>
      <w:r w:rsidR="00971BCB">
        <w:rPr>
          <w:rFonts w:ascii="Times New Roman" w:hAnsi="Times New Roman" w:cs="Times New Roman"/>
          <w:sz w:val="28"/>
          <w:szCs w:val="28"/>
        </w:rPr>
        <w:t> </w:t>
      </w:r>
      <w:r w:rsidR="00AF0AAF">
        <w:rPr>
          <w:rFonts w:ascii="Times New Roman" w:hAnsi="Times New Roman" w:cs="Times New Roman"/>
          <w:sz w:val="28"/>
          <w:szCs w:val="28"/>
        </w:rPr>
        <w:t>30</w:t>
      </w:r>
      <w:r w:rsidR="00971BCB">
        <w:rPr>
          <w:rFonts w:ascii="Times New Roman" w:hAnsi="Times New Roman" w:cs="Times New Roman"/>
          <w:sz w:val="28"/>
          <w:szCs w:val="28"/>
        </w:rPr>
        <w:t> </w:t>
      </w:r>
      <w:r w:rsidR="00AF0AAF">
        <w:rPr>
          <w:rFonts w:ascii="Times New Roman" w:hAnsi="Times New Roman" w:cs="Times New Roman"/>
          <w:sz w:val="28"/>
          <w:szCs w:val="28"/>
        </w:rPr>
        <w:t>сентября</w:t>
      </w:r>
      <w:r w:rsidR="00035FC5">
        <w:rPr>
          <w:rFonts w:ascii="Times New Roman" w:hAnsi="Times New Roman" w:cs="Times New Roman"/>
          <w:sz w:val="28"/>
          <w:szCs w:val="28"/>
        </w:rPr>
        <w:t xml:space="preserve"> 201</w:t>
      </w:r>
      <w:r w:rsidR="00AF0AAF">
        <w:rPr>
          <w:rFonts w:ascii="Times New Roman" w:hAnsi="Times New Roman" w:cs="Times New Roman"/>
          <w:sz w:val="28"/>
          <w:szCs w:val="28"/>
        </w:rPr>
        <w:t>0</w:t>
      </w:r>
      <w:r w:rsidR="00035F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001D5">
        <w:rPr>
          <w:rFonts w:ascii="Times New Roman" w:hAnsi="Times New Roman" w:cs="Times New Roman"/>
          <w:sz w:val="28"/>
          <w:szCs w:val="28"/>
        </w:rPr>
        <w:t> </w:t>
      </w:r>
      <w:r w:rsidR="00AF0AAF">
        <w:rPr>
          <w:rFonts w:ascii="Times New Roman" w:hAnsi="Times New Roman" w:cs="Times New Roman"/>
          <w:sz w:val="28"/>
          <w:szCs w:val="28"/>
        </w:rPr>
        <w:t>1609</w:t>
      </w:r>
      <w:r w:rsidR="003D15E5" w:rsidRPr="00BD009E">
        <w:rPr>
          <w:rFonts w:ascii="Times New Roman" w:hAnsi="Times New Roman" w:cs="Times New Roman"/>
          <w:sz w:val="28"/>
          <w:szCs w:val="28"/>
        </w:rPr>
        <w:t>.</w:t>
      </w:r>
    </w:p>
    <w:p w14:paraId="677EBD01" w14:textId="77777777" w:rsidR="00BD009E" w:rsidRPr="00BD009E" w:rsidRDefault="00BD009E" w:rsidP="001E78B8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Pr="00BD009E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  <w:r w:rsidR="00340D67"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Данное постановление опубликовать в периодическом печатном издании «Вестник Няндомского района» и разместить на официальном сайте администрации </w:t>
      </w:r>
      <w:r w:rsidR="00971BC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Няндомского муниципального района Архангельской области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14:paraId="0425AE74" w14:textId="77777777" w:rsidR="00BD009E" w:rsidRPr="00BD009E" w:rsidRDefault="00121B15" w:rsidP="001E78B8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3. </w:t>
      </w:r>
      <w:r w:rsidR="00BD009E"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Настоящее постановление вступает в силу со дня его опубликования.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BD009E" w:rsidRPr="00971BCB" w14:paraId="23D417D0" w14:textId="77777777" w:rsidTr="00035FC5">
        <w:tc>
          <w:tcPr>
            <w:tcW w:w="6062" w:type="dxa"/>
            <w:shd w:val="clear" w:color="auto" w:fill="auto"/>
          </w:tcPr>
          <w:p w14:paraId="34A23883" w14:textId="77777777" w:rsidR="00BD009E" w:rsidRPr="00971BCB" w:rsidRDefault="00BD009E" w:rsidP="001E7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4E5EBF0C" w14:textId="77777777" w:rsidR="00BD009E" w:rsidRPr="00971BCB" w:rsidRDefault="00BD009E" w:rsidP="001E78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8B8" w:rsidRPr="00971BCB" w14:paraId="2CAB5923" w14:textId="77777777" w:rsidTr="00035FC5">
        <w:tc>
          <w:tcPr>
            <w:tcW w:w="6062" w:type="dxa"/>
            <w:shd w:val="clear" w:color="auto" w:fill="auto"/>
          </w:tcPr>
          <w:p w14:paraId="1AA241FC" w14:textId="77777777" w:rsidR="001E78B8" w:rsidRPr="00971BCB" w:rsidRDefault="001E78B8" w:rsidP="001E7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DCA1598" w14:textId="77777777" w:rsidR="001E78B8" w:rsidRPr="00971BCB" w:rsidRDefault="001E78B8" w:rsidP="001E78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8B8" w:rsidRPr="00971BCB" w14:paraId="1F4EBC59" w14:textId="77777777" w:rsidTr="00035FC5">
        <w:tc>
          <w:tcPr>
            <w:tcW w:w="6062" w:type="dxa"/>
            <w:shd w:val="clear" w:color="auto" w:fill="auto"/>
          </w:tcPr>
          <w:p w14:paraId="4487634A" w14:textId="77777777" w:rsidR="001E78B8" w:rsidRPr="00971BCB" w:rsidRDefault="001E78B8" w:rsidP="001E78B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8F8E3FA" w14:textId="77777777" w:rsidR="001E78B8" w:rsidRPr="00971BCB" w:rsidRDefault="001E78B8" w:rsidP="001E78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8B8" w:rsidRPr="00971BCB" w14:paraId="08FADB49" w14:textId="77777777" w:rsidTr="00035FC5">
        <w:tc>
          <w:tcPr>
            <w:tcW w:w="6062" w:type="dxa"/>
            <w:shd w:val="clear" w:color="auto" w:fill="auto"/>
          </w:tcPr>
          <w:p w14:paraId="2A9C6399" w14:textId="77777777" w:rsidR="001E78B8" w:rsidRPr="00971BCB" w:rsidRDefault="007E0DD9" w:rsidP="005515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E78B8"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E78B8" w:rsidRPr="0097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Няндомского района</w:t>
            </w:r>
          </w:p>
        </w:tc>
        <w:tc>
          <w:tcPr>
            <w:tcW w:w="3402" w:type="dxa"/>
            <w:shd w:val="clear" w:color="auto" w:fill="auto"/>
          </w:tcPr>
          <w:p w14:paraId="4CA5A013" w14:textId="77777777" w:rsidR="001E78B8" w:rsidRPr="00971BCB" w:rsidRDefault="007E0DD9" w:rsidP="001E78B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А.В. Кононов</w:t>
            </w:r>
          </w:p>
        </w:tc>
      </w:tr>
    </w:tbl>
    <w:p w14:paraId="1ABB45F4" w14:textId="05CAE894" w:rsidR="00BD009E" w:rsidRDefault="00BD009E" w:rsidP="00035FC5">
      <w:pPr>
        <w:rPr>
          <w:rFonts w:ascii="Times New Roman" w:hAnsi="Times New Roman" w:cs="Times New Roman"/>
          <w:sz w:val="28"/>
          <w:szCs w:val="28"/>
        </w:rPr>
      </w:pPr>
    </w:p>
    <w:p w14:paraId="1D777197" w14:textId="77777777" w:rsidR="00BD009E" w:rsidRPr="001E78B8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78B8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0A4D806E" w14:textId="77777777" w:rsidR="00BD009E" w:rsidRPr="001E78B8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8B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1E78B8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A44B5E1" w14:textId="77777777" w:rsidR="00BD009E" w:rsidRPr="001E78B8" w:rsidRDefault="00BD009E" w:rsidP="00BD009E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8B8">
        <w:rPr>
          <w:rFonts w:ascii="Times New Roman" w:hAnsi="Times New Roman" w:cs="Times New Roman"/>
          <w:sz w:val="28"/>
          <w:szCs w:val="28"/>
        </w:rPr>
        <w:t xml:space="preserve">Няндомского муниципального района </w:t>
      </w:r>
    </w:p>
    <w:p w14:paraId="1902623D" w14:textId="77777777" w:rsidR="003D15E5" w:rsidRPr="001E78B8" w:rsidRDefault="003D15E5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8B8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0B7F8E69" w14:textId="79A42636" w:rsidR="00652D79" w:rsidRPr="001E78B8" w:rsidRDefault="00097478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78B8">
        <w:rPr>
          <w:rFonts w:ascii="Times New Roman" w:hAnsi="Times New Roman" w:cs="Times New Roman"/>
          <w:sz w:val="28"/>
          <w:szCs w:val="28"/>
        </w:rPr>
        <w:t>от «</w:t>
      </w:r>
      <w:r w:rsidR="00BD009E" w:rsidRPr="001E78B8">
        <w:rPr>
          <w:rFonts w:ascii="Times New Roman" w:hAnsi="Times New Roman" w:cs="Times New Roman"/>
          <w:sz w:val="28"/>
          <w:szCs w:val="28"/>
        </w:rPr>
        <w:t>___</w:t>
      </w:r>
      <w:r w:rsidR="00652D79" w:rsidRPr="001E78B8">
        <w:rPr>
          <w:rFonts w:ascii="Times New Roman" w:hAnsi="Times New Roman" w:cs="Times New Roman"/>
          <w:sz w:val="28"/>
          <w:szCs w:val="28"/>
        </w:rPr>
        <w:t xml:space="preserve">» </w:t>
      </w:r>
      <w:r w:rsidR="00BD009E" w:rsidRPr="001E78B8">
        <w:rPr>
          <w:rFonts w:ascii="Times New Roman" w:hAnsi="Times New Roman" w:cs="Times New Roman"/>
          <w:sz w:val="28"/>
          <w:szCs w:val="28"/>
        </w:rPr>
        <w:t>______</w:t>
      </w:r>
      <w:r w:rsidR="00652D79" w:rsidRPr="001E78B8">
        <w:rPr>
          <w:rFonts w:ascii="Times New Roman" w:hAnsi="Times New Roman" w:cs="Times New Roman"/>
          <w:sz w:val="28"/>
          <w:szCs w:val="28"/>
        </w:rPr>
        <w:t xml:space="preserve"> 202</w:t>
      </w:r>
      <w:r w:rsidR="00211C54">
        <w:rPr>
          <w:rFonts w:ascii="Times New Roman" w:hAnsi="Times New Roman" w:cs="Times New Roman"/>
          <w:sz w:val="28"/>
          <w:szCs w:val="28"/>
        </w:rPr>
        <w:t>2</w:t>
      </w:r>
      <w:r w:rsidR="00652D79" w:rsidRPr="001E78B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D009E" w:rsidRPr="001E78B8">
        <w:rPr>
          <w:rFonts w:ascii="Times New Roman" w:hAnsi="Times New Roman" w:cs="Times New Roman"/>
          <w:sz w:val="28"/>
          <w:szCs w:val="28"/>
        </w:rPr>
        <w:t>___</w:t>
      </w:r>
      <w:r w:rsidR="00652D79" w:rsidRPr="001E78B8">
        <w:rPr>
          <w:rFonts w:ascii="Times New Roman" w:hAnsi="Times New Roman" w:cs="Times New Roman"/>
          <w:sz w:val="28"/>
          <w:szCs w:val="28"/>
        </w:rPr>
        <w:t>-па</w:t>
      </w:r>
    </w:p>
    <w:p w14:paraId="37871A3A" w14:textId="77777777" w:rsidR="003D15E5" w:rsidRPr="001E78B8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5F2DE" w14:textId="77777777" w:rsidR="003D15E5" w:rsidRPr="001E78B8" w:rsidRDefault="003D15E5" w:rsidP="005F381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8B8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1E78B8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604319A5" w14:textId="77777777" w:rsidR="003D15E5" w:rsidRPr="001E78B8" w:rsidRDefault="003D15E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 w:rsidRPr="001E7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1E7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093BB778" w14:textId="77777777" w:rsidR="00AF0AAF" w:rsidRPr="001E78B8" w:rsidRDefault="00AF0AAF" w:rsidP="00AF0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8B8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14:paraId="52FA38FB" w14:textId="225ED427" w:rsidR="00BD009E" w:rsidRPr="001E78B8" w:rsidRDefault="00AF0AAF" w:rsidP="00AF0AAF">
      <w:pPr>
        <w:pStyle w:val="Heading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1E78B8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на территории </w:t>
      </w:r>
      <w:r w:rsidR="001A7754" w:rsidRPr="001E78B8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Няндомск</w:t>
      </w:r>
      <w:r w:rsidR="002B1147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ого</w:t>
      </w:r>
      <w:r w:rsidR="001A7754" w:rsidRPr="001E78B8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район</w:t>
      </w:r>
      <w:r w:rsidR="002B1147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а</w:t>
      </w:r>
      <w:r w:rsidRPr="001E78B8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на 2011 – 202</w:t>
      </w:r>
      <w:r w:rsidR="00BF420E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4</w:t>
      </w:r>
      <w:r w:rsidRPr="001E78B8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годы</w:t>
      </w:r>
      <w:r w:rsidR="00BD009E" w:rsidRPr="001E78B8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»</w:t>
      </w:r>
    </w:p>
    <w:p w14:paraId="6468CC79" w14:textId="77777777" w:rsidR="00B96D45" w:rsidRPr="00F57501" w:rsidRDefault="00B96D45" w:rsidP="00F5750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2D6E5C" w14:textId="1DDC4A4C" w:rsidR="00F57501" w:rsidRPr="00F57501" w:rsidRDefault="00211C54" w:rsidP="00F57501">
      <w:pPr>
        <w:pStyle w:val="Heading"/>
        <w:ind w:firstLine="709"/>
        <w:contextualSpacing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1</w:t>
      </w:r>
      <w:r w:rsidR="00F57501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 </w:t>
      </w:r>
      <w:r w:rsidR="00F57501" w:rsidRPr="00F57501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В паспорте муниципальной программы строку «Объемы и источники финансирования программы» изложить в следующей редакции:</w:t>
      </w:r>
    </w:p>
    <w:p w14:paraId="75EFABEA" w14:textId="77777777" w:rsidR="00F57501" w:rsidRPr="00F57501" w:rsidRDefault="00F57501" w:rsidP="00F57501">
      <w:pPr>
        <w:pStyle w:val="Heading"/>
        <w:contextualSpacing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 w:rsidRPr="00F57501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F57501" w:rsidRPr="00F57501" w14:paraId="59124394" w14:textId="77777777" w:rsidTr="00035C1E">
        <w:tc>
          <w:tcPr>
            <w:tcW w:w="2802" w:type="dxa"/>
          </w:tcPr>
          <w:p w14:paraId="06A330D0" w14:textId="77777777" w:rsidR="00F57501" w:rsidRPr="00E038B6" w:rsidRDefault="00F57501" w:rsidP="00035C1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68" w:type="dxa"/>
          </w:tcPr>
          <w:p w14:paraId="3D945854" w14:textId="3C914709" w:rsidR="00F57501" w:rsidRPr="00E038B6" w:rsidRDefault="00F57501" w:rsidP="00035C1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038B6">
              <w:rPr>
                <w:rFonts w:ascii="Times New Roman" w:hAnsi="Times New Roman" w:cs="Times New Roman"/>
                <w:sz w:val="28"/>
                <w:szCs w:val="24"/>
              </w:rPr>
              <w:t xml:space="preserve">Общий объем финансирования: </w:t>
            </w:r>
            <w:r w:rsidR="00F26400" w:rsidRPr="00F26400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B0152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AE7E1B">
              <w:rPr>
                <w:rFonts w:ascii="Times New Roman" w:hAnsi="Times New Roman" w:cs="Times New Roman"/>
                <w:sz w:val="28"/>
                <w:szCs w:val="24"/>
              </w:rPr>
              <w:t> 661,5</w:t>
            </w:r>
            <w:r w:rsidR="00B0152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тыс.руб</w:t>
            </w:r>
            <w:proofErr w:type="spellEnd"/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7F0D7444" w14:textId="77777777" w:rsidR="00F57501" w:rsidRPr="00E038B6" w:rsidRDefault="00F57501" w:rsidP="00035C1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в том числе:</w:t>
            </w:r>
          </w:p>
          <w:p w14:paraId="4232482B" w14:textId="77777777" w:rsidR="00F57501" w:rsidRPr="00E038B6" w:rsidRDefault="00F57501" w:rsidP="00035C1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038B6">
              <w:rPr>
                <w:rFonts w:ascii="Times New Roman" w:hAnsi="Times New Roman" w:cs="Times New Roman"/>
                <w:sz w:val="28"/>
                <w:szCs w:val="24"/>
              </w:rPr>
              <w:t xml:space="preserve">средства областного бюджета – 7 973,7 </w:t>
            </w:r>
            <w:proofErr w:type="spellStart"/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тыс.руб</w:t>
            </w:r>
            <w:proofErr w:type="spellEnd"/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1E077004" w14:textId="77777777" w:rsidR="00F57501" w:rsidRPr="00E038B6" w:rsidRDefault="00F57501" w:rsidP="00035C1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038B6">
              <w:rPr>
                <w:rFonts w:ascii="Times New Roman" w:hAnsi="Times New Roman" w:cs="Times New Roman"/>
                <w:sz w:val="28"/>
                <w:szCs w:val="24"/>
              </w:rPr>
              <w:t xml:space="preserve">средства районного бюджета – </w:t>
            </w:r>
            <w:r w:rsidR="00F26400" w:rsidRPr="00F26400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F26400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F26400" w:rsidRPr="00F26400">
              <w:rPr>
                <w:rFonts w:ascii="Times New Roman" w:hAnsi="Times New Roman" w:cs="Times New Roman"/>
                <w:sz w:val="28"/>
                <w:szCs w:val="24"/>
              </w:rPr>
              <w:t>014,7</w:t>
            </w:r>
            <w:r w:rsidR="00E038B6" w:rsidRPr="00E038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тыс.руб</w:t>
            </w:r>
            <w:proofErr w:type="spellEnd"/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1E610D7E" w14:textId="4E6AE64A" w:rsidR="00F57501" w:rsidRPr="00E038B6" w:rsidRDefault="00F57501" w:rsidP="00035C1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038B6">
              <w:rPr>
                <w:rFonts w:ascii="Times New Roman" w:hAnsi="Times New Roman" w:cs="Times New Roman"/>
                <w:sz w:val="28"/>
                <w:szCs w:val="24"/>
              </w:rPr>
              <w:t xml:space="preserve">средства бюджетов поселений – </w:t>
            </w:r>
            <w:r w:rsidR="00F26400" w:rsidRPr="00F2640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E7E1B">
              <w:rPr>
                <w:rFonts w:ascii="Times New Roman" w:hAnsi="Times New Roman" w:cs="Times New Roman"/>
                <w:sz w:val="28"/>
                <w:szCs w:val="24"/>
              </w:rPr>
              <w:t>5 187,4</w:t>
            </w:r>
            <w:r w:rsidRPr="00E038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тыс.руб</w:t>
            </w:r>
            <w:proofErr w:type="spellEnd"/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0C4F4B8E" w14:textId="77777777" w:rsidR="00F57501" w:rsidRPr="00E038B6" w:rsidRDefault="00F57501" w:rsidP="00035C1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038B6">
              <w:rPr>
                <w:rFonts w:ascii="Times New Roman" w:hAnsi="Times New Roman" w:cs="Times New Roman"/>
                <w:sz w:val="28"/>
                <w:szCs w:val="24"/>
              </w:rPr>
              <w:t xml:space="preserve">внебюджетные источники – 109 485,7 </w:t>
            </w:r>
            <w:proofErr w:type="spellStart"/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тыс.руб</w:t>
            </w:r>
            <w:proofErr w:type="spellEnd"/>
            <w:r w:rsidRPr="00E038B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14:paraId="2CB75910" w14:textId="77777777" w:rsidR="00F57501" w:rsidRPr="006074F1" w:rsidRDefault="00F57501" w:rsidP="00910094">
      <w:pPr>
        <w:pStyle w:val="Heading"/>
        <w:ind w:firstLine="709"/>
        <w:contextualSpacing/>
        <w:jc w:val="right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 w:rsidRPr="006074F1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».</w:t>
      </w:r>
    </w:p>
    <w:p w14:paraId="0EF0A7AB" w14:textId="3B34CAD3" w:rsidR="007B07A5" w:rsidRDefault="00211C54" w:rsidP="006074F1">
      <w:pPr>
        <w:pStyle w:val="Heading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="006074F1" w:rsidRPr="001E78B8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 Раздел 4. «Ресурсное обеспечение реализации муниципальной программы» изложить в новой редакци</w:t>
      </w:r>
      <w:r w:rsidR="006074F1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и в соответствии с приложением 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1</w:t>
      </w:r>
      <w:r w:rsidR="006074F1" w:rsidRPr="001E78B8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к настоящим изменениям.</w:t>
      </w:r>
    </w:p>
    <w:p w14:paraId="415CFD9F" w14:textId="39F1C61A" w:rsidR="00121B15" w:rsidRPr="001A3888" w:rsidRDefault="00211C54" w:rsidP="006074F1">
      <w:pPr>
        <w:pStyle w:val="Heading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3</w:t>
      </w:r>
      <w:r w:rsidR="007B07A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 </w:t>
      </w:r>
      <w:r w:rsidR="00910094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Приложение 2 к муниципальной программе</w:t>
      </w:r>
      <w:r w:rsidR="00121B15" w:rsidRPr="001E78B8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«Мероприятия муниципальной программы </w:t>
      </w:r>
      <w:r w:rsidR="00844C5E" w:rsidRPr="001E78B8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«</w:t>
      </w:r>
      <w:r w:rsidR="00844C5E" w:rsidRPr="001E78B8">
        <w:rPr>
          <w:rFonts w:ascii="Times New Roman" w:hAnsi="Times New Roman" w:cs="Times New Roman"/>
          <w:b w:val="0"/>
          <w:sz w:val="28"/>
          <w:szCs w:val="28"/>
        </w:rPr>
        <w:t xml:space="preserve">Энергосбережение и повышение энергетической эффективности </w:t>
      </w:r>
      <w:r w:rsidR="00844C5E" w:rsidRPr="001E78B8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Няндомского района на 2011 – 202</w:t>
      </w:r>
      <w:r w:rsidR="006074F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44C5E" w:rsidRPr="001E78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 w:rsidR="00844C5E" w:rsidRPr="001E78B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121B15" w:rsidRPr="001E78B8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изложить в новой редакции в соответствии с приложением </w:t>
      </w:r>
      <w:r w:rsidR="00BF420E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="00121B15" w:rsidRPr="001E78B8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к настоящим изменениям.</w:t>
      </w:r>
    </w:p>
    <w:p w14:paraId="277AA6F0" w14:textId="77777777" w:rsidR="001B7930" w:rsidRDefault="001B7930" w:rsidP="006074F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63076D" w14:textId="77777777" w:rsidR="001B7930" w:rsidRDefault="001B7930" w:rsidP="00C7038B">
      <w:pPr>
        <w:framePr w:hSpace="180" w:wrap="around" w:vAnchor="text" w:hAnchor="margin" w:y="-130"/>
        <w:rPr>
          <w:rFonts w:ascii="Times New Roman" w:hAnsi="Times New Roman" w:cs="Times New Roman"/>
          <w:sz w:val="28"/>
          <w:szCs w:val="28"/>
        </w:rPr>
        <w:sectPr w:rsidR="001B7930" w:rsidSect="001E78B8">
          <w:headerReference w:type="default" r:id="rId8"/>
          <w:headerReference w:type="firs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14:paraId="1B5A85CC" w14:textId="77777777" w:rsidR="006074F1" w:rsidRDefault="006074F1" w:rsidP="00696909">
      <w:pPr>
        <w:tabs>
          <w:tab w:val="left" w:pos="10206"/>
        </w:tabs>
        <w:ind w:left="10206" w:right="-598"/>
        <w:jc w:val="center"/>
        <w:rPr>
          <w:rFonts w:ascii="Times New Roman" w:hAnsi="Times New Roman" w:cs="Times New Roman"/>
          <w:b/>
          <w:spacing w:val="4"/>
        </w:rPr>
      </w:pPr>
    </w:p>
    <w:tbl>
      <w:tblPr>
        <w:tblStyle w:val="a6"/>
        <w:tblpPr w:leftFromText="180" w:rightFromText="180" w:vertAnchor="text" w:horzAnchor="margin" w:tblpY="-1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7393"/>
      </w:tblGrid>
      <w:tr w:rsidR="006074F1" w14:paraId="367CA638" w14:textId="77777777" w:rsidTr="00D700EC">
        <w:tc>
          <w:tcPr>
            <w:tcW w:w="2500" w:type="pct"/>
          </w:tcPr>
          <w:p w14:paraId="7ACB9E86" w14:textId="77777777" w:rsidR="006074F1" w:rsidRDefault="006074F1" w:rsidP="00D700EC">
            <w:pPr>
              <w:tabs>
                <w:tab w:val="left" w:pos="10206"/>
              </w:tabs>
              <w:ind w:right="-598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2500" w:type="pct"/>
          </w:tcPr>
          <w:p w14:paraId="708D7C74" w14:textId="35A5A213" w:rsidR="006074F1" w:rsidRDefault="006074F1" w:rsidP="00D700EC">
            <w:pPr>
              <w:tabs>
                <w:tab w:val="left" w:pos="10206"/>
              </w:tabs>
              <w:ind w:right="-598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E571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ПРИЛОЖЕНИЕ </w:t>
            </w:r>
            <w:r w:rsidR="00211C5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  <w:p w14:paraId="7EEC5F0E" w14:textId="77777777" w:rsidR="006074F1" w:rsidRDefault="006074F1" w:rsidP="00D700EC">
            <w:pPr>
              <w:tabs>
                <w:tab w:val="left" w:pos="10206"/>
              </w:tabs>
              <w:ind w:right="-598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к утвержденным изменениям</w:t>
            </w:r>
          </w:p>
          <w:p w14:paraId="4D079219" w14:textId="57A717C3" w:rsidR="006074F1" w:rsidRPr="001E5714" w:rsidRDefault="006074F1" w:rsidP="00D700EC">
            <w:pPr>
              <w:tabs>
                <w:tab w:val="left" w:pos="10206"/>
              </w:tabs>
              <w:ind w:right="-598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от «___» ________ 202</w:t>
            </w:r>
            <w:r w:rsidR="00AE7E1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г. №________</w:t>
            </w:r>
          </w:p>
        </w:tc>
      </w:tr>
    </w:tbl>
    <w:p w14:paraId="2F869322" w14:textId="2E4774EA" w:rsidR="005562DE" w:rsidRPr="00211C54" w:rsidRDefault="005562DE" w:rsidP="00211C54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14">
        <w:rPr>
          <w:rFonts w:ascii="Times New Roman" w:eastAsia="Times New Roman" w:hAnsi="Times New Roman" w:cs="Times New Roman"/>
          <w:b/>
          <w:sz w:val="28"/>
          <w:szCs w:val="28"/>
        </w:rPr>
        <w:t>4. Ресурсное обеспечение реализации муниципальной программы</w:t>
      </w:r>
    </w:p>
    <w:p w14:paraId="58C7499B" w14:textId="77777777" w:rsidR="005562DE" w:rsidRPr="00367E8A" w:rsidRDefault="005562DE" w:rsidP="005562DE">
      <w:pPr>
        <w:autoSpaceDE w:val="0"/>
        <w:autoSpaceDN w:val="0"/>
        <w:adjustRightInd w:val="0"/>
        <w:spacing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7E8A">
        <w:rPr>
          <w:rFonts w:ascii="Times New Roman" w:eastAsia="Times New Roman" w:hAnsi="Times New Roman" w:cs="Times New Roman"/>
          <w:sz w:val="28"/>
          <w:szCs w:val="28"/>
        </w:rPr>
        <w:t>Объем финансирования носит прогнозный характер и подлежит уточнению в установленном порядке при подготовке проектов бюджетов Няндомского района и городского поселения на очередной финансовый год.</w:t>
      </w:r>
    </w:p>
    <w:p w14:paraId="705F995F" w14:textId="77777777" w:rsidR="009F0BD7" w:rsidRPr="00314F80" w:rsidRDefault="009F0BD7" w:rsidP="005562DE">
      <w:pPr>
        <w:autoSpaceDE w:val="0"/>
        <w:autoSpaceDN w:val="0"/>
        <w:adjustRightInd w:val="0"/>
        <w:spacing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E8BB817" w14:textId="77777777" w:rsidR="00314F80" w:rsidRPr="00314F80" w:rsidRDefault="00314F80" w:rsidP="00314F80">
      <w:pPr>
        <w:autoSpaceDE w:val="0"/>
        <w:autoSpaceDN w:val="0"/>
        <w:adjustRightInd w:val="0"/>
        <w:spacing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4F80">
        <w:rPr>
          <w:rFonts w:ascii="Times New Roman" w:eastAsia="Times New Roman" w:hAnsi="Times New Roman" w:cs="Times New Roman"/>
          <w:b/>
          <w:sz w:val="28"/>
          <w:szCs w:val="24"/>
        </w:rPr>
        <w:t>РЕСУРСНОЕ ОБЕСПЕЧЕНИЕ</w:t>
      </w:r>
    </w:p>
    <w:p w14:paraId="71221774" w14:textId="77777777" w:rsidR="00314F80" w:rsidRPr="00314F80" w:rsidRDefault="00314F80" w:rsidP="00314F80">
      <w:pPr>
        <w:autoSpaceDE w:val="0"/>
        <w:autoSpaceDN w:val="0"/>
        <w:adjustRightInd w:val="0"/>
        <w:spacing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4F80">
        <w:rPr>
          <w:rFonts w:ascii="Times New Roman" w:eastAsia="Times New Roman" w:hAnsi="Times New Roman" w:cs="Times New Roman"/>
          <w:b/>
          <w:sz w:val="28"/>
          <w:szCs w:val="24"/>
        </w:rPr>
        <w:t>реализации муниципальной программы</w:t>
      </w:r>
    </w:p>
    <w:p w14:paraId="43EAB9D2" w14:textId="77777777" w:rsidR="00314F80" w:rsidRPr="00314F80" w:rsidRDefault="00314F80" w:rsidP="00314F80">
      <w:pPr>
        <w:autoSpaceDE w:val="0"/>
        <w:autoSpaceDN w:val="0"/>
        <w:adjustRightInd w:val="0"/>
        <w:spacing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4F80">
        <w:rPr>
          <w:rFonts w:ascii="Times New Roman" w:eastAsia="Times New Roman" w:hAnsi="Times New Roman" w:cs="Times New Roman"/>
          <w:b/>
          <w:sz w:val="28"/>
          <w:szCs w:val="24"/>
        </w:rPr>
        <w:t>«Энергосбережение и повышение энергетической эффективности</w:t>
      </w:r>
    </w:p>
    <w:p w14:paraId="1EE790B9" w14:textId="77777777" w:rsidR="00314F80" w:rsidRDefault="00314F80" w:rsidP="00314F80">
      <w:pPr>
        <w:autoSpaceDE w:val="0"/>
        <w:autoSpaceDN w:val="0"/>
        <w:adjustRightInd w:val="0"/>
        <w:spacing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4F80">
        <w:rPr>
          <w:rFonts w:ascii="Times New Roman" w:eastAsia="Times New Roman" w:hAnsi="Times New Roman" w:cs="Times New Roman"/>
          <w:b/>
          <w:sz w:val="28"/>
          <w:szCs w:val="24"/>
        </w:rPr>
        <w:t>на территории Няндомского района на 2011-202</w:t>
      </w:r>
      <w:r w:rsidR="00186568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314F80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годы»</w:t>
      </w:r>
    </w:p>
    <w:p w14:paraId="34A7BE1C" w14:textId="77777777" w:rsidR="00314F80" w:rsidRPr="00314F80" w:rsidRDefault="00314F80" w:rsidP="00314F80">
      <w:pPr>
        <w:autoSpaceDE w:val="0"/>
        <w:autoSpaceDN w:val="0"/>
        <w:adjustRightInd w:val="0"/>
        <w:spacing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6"/>
        <w:tblW w:w="16015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046"/>
        <w:gridCol w:w="1101"/>
        <w:gridCol w:w="877"/>
        <w:gridCol w:w="877"/>
        <w:gridCol w:w="876"/>
        <w:gridCol w:w="877"/>
        <w:gridCol w:w="876"/>
        <w:gridCol w:w="877"/>
        <w:gridCol w:w="877"/>
        <w:gridCol w:w="876"/>
        <w:gridCol w:w="877"/>
        <w:gridCol w:w="876"/>
        <w:gridCol w:w="877"/>
        <w:gridCol w:w="876"/>
        <w:gridCol w:w="877"/>
        <w:gridCol w:w="877"/>
        <w:gridCol w:w="877"/>
        <w:gridCol w:w="9"/>
      </w:tblGrid>
      <w:tr w:rsidR="00E038B6" w:rsidRPr="00FD7CC6" w14:paraId="36F7E859" w14:textId="77777777" w:rsidTr="00E038B6">
        <w:trPr>
          <w:trHeight w:val="387"/>
        </w:trPr>
        <w:tc>
          <w:tcPr>
            <w:tcW w:w="709" w:type="dxa"/>
            <w:vMerge w:val="restart"/>
            <w:vAlign w:val="center"/>
          </w:tcPr>
          <w:p w14:paraId="2234F4CA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1046" w:type="dxa"/>
            <w:vMerge w:val="restart"/>
            <w:vAlign w:val="center"/>
          </w:tcPr>
          <w:p w14:paraId="649FC132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101" w:type="dxa"/>
            <w:vMerge w:val="restart"/>
            <w:vAlign w:val="center"/>
          </w:tcPr>
          <w:p w14:paraId="5FC396DE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877" w:type="dxa"/>
          </w:tcPr>
          <w:p w14:paraId="6D7FBE94" w14:textId="77777777" w:rsidR="00E038B6" w:rsidRPr="00FD7CC6" w:rsidRDefault="00E038B6" w:rsidP="00314F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82" w:type="dxa"/>
            <w:gridSpan w:val="15"/>
            <w:vAlign w:val="center"/>
          </w:tcPr>
          <w:p w14:paraId="58BF1E3D" w14:textId="77777777" w:rsidR="00E038B6" w:rsidRPr="00FD7CC6" w:rsidRDefault="00E038B6" w:rsidP="00314F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eastAsia="Times New Roman" w:hAnsi="Times New Roman" w:cs="Times New Roman"/>
                <w:sz w:val="19"/>
                <w:szCs w:val="19"/>
              </w:rPr>
              <w:t>Оценка расходов, тыс. руб.</w:t>
            </w:r>
          </w:p>
        </w:tc>
      </w:tr>
      <w:tr w:rsidR="00E038B6" w:rsidRPr="00FD7CC6" w14:paraId="61869A7B" w14:textId="77777777" w:rsidTr="00E038B6">
        <w:trPr>
          <w:gridAfter w:val="1"/>
          <w:wAfter w:w="9" w:type="dxa"/>
          <w:trHeight w:val="421"/>
        </w:trPr>
        <w:tc>
          <w:tcPr>
            <w:tcW w:w="709" w:type="dxa"/>
            <w:vMerge/>
            <w:vAlign w:val="center"/>
          </w:tcPr>
          <w:p w14:paraId="5F995E2B" w14:textId="77777777" w:rsidR="00E038B6" w:rsidRPr="00FD7CC6" w:rsidRDefault="00E038B6" w:rsidP="00314F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6" w:type="dxa"/>
            <w:vMerge/>
            <w:vAlign w:val="center"/>
          </w:tcPr>
          <w:p w14:paraId="19BE8E89" w14:textId="77777777" w:rsidR="00E038B6" w:rsidRPr="00FD7CC6" w:rsidRDefault="00E038B6" w:rsidP="00314F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vMerge/>
            <w:vAlign w:val="center"/>
          </w:tcPr>
          <w:p w14:paraId="3E6EDB5C" w14:textId="77777777" w:rsidR="00E038B6" w:rsidRPr="00FD7CC6" w:rsidRDefault="00E038B6" w:rsidP="00314F8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77" w:type="dxa"/>
            <w:vAlign w:val="center"/>
          </w:tcPr>
          <w:p w14:paraId="3DE23E1A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2011 год</w:t>
            </w:r>
          </w:p>
        </w:tc>
        <w:tc>
          <w:tcPr>
            <w:tcW w:w="877" w:type="dxa"/>
            <w:vAlign w:val="center"/>
          </w:tcPr>
          <w:p w14:paraId="2B753194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2012 год</w:t>
            </w:r>
          </w:p>
        </w:tc>
        <w:tc>
          <w:tcPr>
            <w:tcW w:w="876" w:type="dxa"/>
            <w:vAlign w:val="center"/>
          </w:tcPr>
          <w:p w14:paraId="49FBD534" w14:textId="77777777" w:rsidR="00E038B6" w:rsidRPr="00FD7CC6" w:rsidRDefault="00E038B6" w:rsidP="00FD7C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2013год</w:t>
            </w:r>
          </w:p>
        </w:tc>
        <w:tc>
          <w:tcPr>
            <w:tcW w:w="877" w:type="dxa"/>
            <w:vAlign w:val="center"/>
          </w:tcPr>
          <w:p w14:paraId="5D2F0EF2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2014 год</w:t>
            </w:r>
          </w:p>
        </w:tc>
        <w:tc>
          <w:tcPr>
            <w:tcW w:w="876" w:type="dxa"/>
            <w:vAlign w:val="center"/>
          </w:tcPr>
          <w:p w14:paraId="715D38B2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2015 год</w:t>
            </w:r>
          </w:p>
        </w:tc>
        <w:tc>
          <w:tcPr>
            <w:tcW w:w="877" w:type="dxa"/>
            <w:vAlign w:val="center"/>
          </w:tcPr>
          <w:p w14:paraId="2054FC40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2016 год</w:t>
            </w:r>
          </w:p>
        </w:tc>
        <w:tc>
          <w:tcPr>
            <w:tcW w:w="877" w:type="dxa"/>
            <w:vAlign w:val="center"/>
          </w:tcPr>
          <w:p w14:paraId="775DF931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2017 год</w:t>
            </w:r>
          </w:p>
        </w:tc>
        <w:tc>
          <w:tcPr>
            <w:tcW w:w="876" w:type="dxa"/>
            <w:vAlign w:val="center"/>
          </w:tcPr>
          <w:p w14:paraId="6B2DB3C0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877" w:type="dxa"/>
            <w:vAlign w:val="center"/>
          </w:tcPr>
          <w:p w14:paraId="5355BCC4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876" w:type="dxa"/>
            <w:vAlign w:val="center"/>
          </w:tcPr>
          <w:p w14:paraId="1B379A53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877" w:type="dxa"/>
            <w:vAlign w:val="center"/>
          </w:tcPr>
          <w:p w14:paraId="3F2823F1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876" w:type="dxa"/>
            <w:vAlign w:val="center"/>
          </w:tcPr>
          <w:p w14:paraId="01F79A77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877" w:type="dxa"/>
            <w:vAlign w:val="center"/>
          </w:tcPr>
          <w:p w14:paraId="12ED6667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877" w:type="dxa"/>
            <w:vAlign w:val="center"/>
          </w:tcPr>
          <w:p w14:paraId="387E467A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162F1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877" w:type="dxa"/>
            <w:vAlign w:val="center"/>
          </w:tcPr>
          <w:p w14:paraId="5F62849E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</w:tr>
      <w:tr w:rsidR="00E038B6" w:rsidRPr="00FD7CC6" w14:paraId="44D1212A" w14:textId="77777777" w:rsidTr="00E038B6">
        <w:trPr>
          <w:gridAfter w:val="1"/>
          <w:wAfter w:w="9" w:type="dxa"/>
          <w:trHeight w:val="212"/>
        </w:trPr>
        <w:tc>
          <w:tcPr>
            <w:tcW w:w="709" w:type="dxa"/>
            <w:vAlign w:val="center"/>
          </w:tcPr>
          <w:p w14:paraId="03E14EE8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46" w:type="dxa"/>
            <w:vAlign w:val="center"/>
          </w:tcPr>
          <w:p w14:paraId="759CD52C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01" w:type="dxa"/>
            <w:vAlign w:val="center"/>
          </w:tcPr>
          <w:p w14:paraId="1CAAF059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77" w:type="dxa"/>
            <w:vAlign w:val="center"/>
          </w:tcPr>
          <w:p w14:paraId="64D34771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77" w:type="dxa"/>
            <w:vAlign w:val="center"/>
          </w:tcPr>
          <w:p w14:paraId="1868B456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76" w:type="dxa"/>
            <w:vAlign w:val="center"/>
          </w:tcPr>
          <w:p w14:paraId="03DB0B82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77" w:type="dxa"/>
            <w:vAlign w:val="center"/>
          </w:tcPr>
          <w:p w14:paraId="0555198D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76" w:type="dxa"/>
            <w:vAlign w:val="center"/>
          </w:tcPr>
          <w:p w14:paraId="2CC1E6DA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77" w:type="dxa"/>
            <w:vAlign w:val="center"/>
          </w:tcPr>
          <w:p w14:paraId="25C20E9E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77" w:type="dxa"/>
            <w:vAlign w:val="center"/>
          </w:tcPr>
          <w:p w14:paraId="20B77993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76" w:type="dxa"/>
            <w:vAlign w:val="center"/>
          </w:tcPr>
          <w:p w14:paraId="39BFBC64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77" w:type="dxa"/>
            <w:vAlign w:val="center"/>
          </w:tcPr>
          <w:p w14:paraId="0BAB26D1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876" w:type="dxa"/>
            <w:vAlign w:val="center"/>
          </w:tcPr>
          <w:p w14:paraId="3FFCD546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877" w:type="dxa"/>
            <w:vAlign w:val="center"/>
          </w:tcPr>
          <w:p w14:paraId="618EC4DB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876" w:type="dxa"/>
            <w:vAlign w:val="center"/>
          </w:tcPr>
          <w:p w14:paraId="3D22EB03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77" w:type="dxa"/>
            <w:vAlign w:val="center"/>
          </w:tcPr>
          <w:p w14:paraId="7F9EA9AD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877" w:type="dxa"/>
          </w:tcPr>
          <w:p w14:paraId="04E05F04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7" w:type="dxa"/>
            <w:vAlign w:val="center"/>
          </w:tcPr>
          <w:p w14:paraId="2EA9D806" w14:textId="77777777" w:rsidR="00E038B6" w:rsidRPr="00FD7CC6" w:rsidRDefault="00E038B6" w:rsidP="00314F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038B6" w:rsidRPr="00FD7CC6" w14:paraId="13DBACED" w14:textId="77777777" w:rsidTr="00E038B6">
        <w:trPr>
          <w:gridAfter w:val="1"/>
          <w:wAfter w:w="9" w:type="dxa"/>
          <w:trHeight w:val="678"/>
        </w:trPr>
        <w:tc>
          <w:tcPr>
            <w:tcW w:w="709" w:type="dxa"/>
            <w:vMerge w:val="restart"/>
            <w:textDirection w:val="btLr"/>
            <w:vAlign w:val="center"/>
          </w:tcPr>
          <w:p w14:paraId="25F230EF" w14:textId="77777777" w:rsidR="00E038B6" w:rsidRPr="00FD7CC6" w:rsidRDefault="00E038B6" w:rsidP="00E038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046" w:type="dxa"/>
            <w:vMerge w:val="restart"/>
            <w:textDirection w:val="btLr"/>
            <w:vAlign w:val="center"/>
          </w:tcPr>
          <w:p w14:paraId="574C1125" w14:textId="77777777" w:rsidR="00E038B6" w:rsidRPr="00FD7CC6" w:rsidRDefault="00E038B6" w:rsidP="00E038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Энергосбережение и повышение энергетической эффективности на территории Няндомского района на 2011-202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4 </w:t>
            </w: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годы</w:t>
            </w:r>
          </w:p>
        </w:tc>
        <w:tc>
          <w:tcPr>
            <w:tcW w:w="1101" w:type="dxa"/>
            <w:vAlign w:val="center"/>
          </w:tcPr>
          <w:p w14:paraId="1C3AADDB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Всего,</w:t>
            </w:r>
          </w:p>
          <w:p w14:paraId="122C763D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877" w:type="dxa"/>
            <w:vAlign w:val="center"/>
          </w:tcPr>
          <w:p w14:paraId="4EC0C72B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1486,1</w:t>
            </w:r>
          </w:p>
        </w:tc>
        <w:tc>
          <w:tcPr>
            <w:tcW w:w="877" w:type="dxa"/>
            <w:vAlign w:val="center"/>
          </w:tcPr>
          <w:p w14:paraId="54A5A1A0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2241,3</w:t>
            </w:r>
          </w:p>
        </w:tc>
        <w:tc>
          <w:tcPr>
            <w:tcW w:w="876" w:type="dxa"/>
            <w:vAlign w:val="center"/>
          </w:tcPr>
          <w:p w14:paraId="71364B44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109650,2</w:t>
            </w:r>
          </w:p>
        </w:tc>
        <w:tc>
          <w:tcPr>
            <w:tcW w:w="877" w:type="dxa"/>
            <w:vAlign w:val="center"/>
          </w:tcPr>
          <w:p w14:paraId="4AF26F3B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10912</w:t>
            </w:r>
            <w:r w:rsidR="002A6A4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876" w:type="dxa"/>
            <w:vAlign w:val="center"/>
          </w:tcPr>
          <w:p w14:paraId="51A20A44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14111,6</w:t>
            </w:r>
          </w:p>
        </w:tc>
        <w:tc>
          <w:tcPr>
            <w:tcW w:w="877" w:type="dxa"/>
            <w:vAlign w:val="center"/>
          </w:tcPr>
          <w:p w14:paraId="5070B8C1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5378,2</w:t>
            </w:r>
          </w:p>
        </w:tc>
        <w:tc>
          <w:tcPr>
            <w:tcW w:w="877" w:type="dxa"/>
            <w:vAlign w:val="center"/>
          </w:tcPr>
          <w:p w14:paraId="0F6CAD17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2693,9</w:t>
            </w:r>
          </w:p>
        </w:tc>
        <w:tc>
          <w:tcPr>
            <w:tcW w:w="876" w:type="dxa"/>
            <w:vAlign w:val="center"/>
          </w:tcPr>
          <w:p w14:paraId="57391130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1511,9</w:t>
            </w:r>
          </w:p>
        </w:tc>
        <w:tc>
          <w:tcPr>
            <w:tcW w:w="877" w:type="dxa"/>
            <w:vAlign w:val="center"/>
          </w:tcPr>
          <w:p w14:paraId="4355435E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2222,4</w:t>
            </w:r>
          </w:p>
        </w:tc>
        <w:tc>
          <w:tcPr>
            <w:tcW w:w="876" w:type="dxa"/>
            <w:vAlign w:val="center"/>
          </w:tcPr>
          <w:p w14:paraId="39063A53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95</w:t>
            </w: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77" w:type="dxa"/>
            <w:vAlign w:val="center"/>
          </w:tcPr>
          <w:p w14:paraId="3EF85F70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38B6">
              <w:rPr>
                <w:rFonts w:ascii="Times New Roman" w:hAnsi="Times New Roman" w:cs="Times New Roman"/>
                <w:sz w:val="19"/>
                <w:szCs w:val="19"/>
              </w:rPr>
              <w:t>6285,4</w:t>
            </w:r>
          </w:p>
        </w:tc>
        <w:tc>
          <w:tcPr>
            <w:tcW w:w="876" w:type="dxa"/>
            <w:vAlign w:val="center"/>
          </w:tcPr>
          <w:p w14:paraId="59722AFF" w14:textId="5D47ED88" w:rsidR="00E038B6" w:rsidRPr="00FD7CC6" w:rsidRDefault="00AE7E1B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3459,8</w:t>
            </w:r>
          </w:p>
        </w:tc>
        <w:tc>
          <w:tcPr>
            <w:tcW w:w="877" w:type="dxa"/>
            <w:vAlign w:val="center"/>
          </w:tcPr>
          <w:p w14:paraId="0BE85447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38B6">
              <w:rPr>
                <w:rFonts w:ascii="Times New Roman" w:hAnsi="Times New Roman" w:cs="Times New Roman"/>
                <w:sz w:val="19"/>
                <w:szCs w:val="19"/>
              </w:rPr>
              <w:t>1606,8</w:t>
            </w:r>
          </w:p>
        </w:tc>
        <w:tc>
          <w:tcPr>
            <w:tcW w:w="877" w:type="dxa"/>
            <w:vAlign w:val="center"/>
          </w:tcPr>
          <w:p w14:paraId="6AF5E0E3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38B6">
              <w:rPr>
                <w:rFonts w:ascii="Times New Roman" w:hAnsi="Times New Roman" w:cs="Times New Roman"/>
                <w:sz w:val="19"/>
                <w:szCs w:val="19"/>
              </w:rPr>
              <w:t>1606,8</w:t>
            </w:r>
          </w:p>
        </w:tc>
        <w:tc>
          <w:tcPr>
            <w:tcW w:w="877" w:type="dxa"/>
            <w:vAlign w:val="center"/>
          </w:tcPr>
          <w:p w14:paraId="75C14E09" w14:textId="04AEFBA8" w:rsidR="002A6A46" w:rsidRPr="00FD7CC6" w:rsidRDefault="002A6A46" w:rsidP="002A6A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  <w:r w:rsidR="00B01520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AE7E1B">
              <w:rPr>
                <w:rFonts w:ascii="Times New Roman" w:hAnsi="Times New Roman" w:cs="Times New Roman"/>
                <w:sz w:val="19"/>
                <w:szCs w:val="19"/>
              </w:rPr>
              <w:t>661,5</w:t>
            </w:r>
          </w:p>
        </w:tc>
      </w:tr>
      <w:tr w:rsidR="00E038B6" w:rsidRPr="00FD7CC6" w14:paraId="071AD336" w14:textId="77777777" w:rsidTr="00E038B6">
        <w:trPr>
          <w:gridAfter w:val="1"/>
          <w:wAfter w:w="9" w:type="dxa"/>
          <w:trHeight w:val="678"/>
        </w:trPr>
        <w:tc>
          <w:tcPr>
            <w:tcW w:w="709" w:type="dxa"/>
            <w:vMerge/>
            <w:vAlign w:val="center"/>
          </w:tcPr>
          <w:p w14:paraId="6D85CB19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6" w:type="dxa"/>
            <w:vMerge/>
            <w:vAlign w:val="center"/>
          </w:tcPr>
          <w:p w14:paraId="40CD7777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vAlign w:val="center"/>
          </w:tcPr>
          <w:p w14:paraId="256CF3F6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877" w:type="dxa"/>
            <w:vAlign w:val="center"/>
          </w:tcPr>
          <w:p w14:paraId="5FD7F523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7AE43892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14:paraId="205B38B8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1517,0</w:t>
            </w:r>
          </w:p>
        </w:tc>
        <w:tc>
          <w:tcPr>
            <w:tcW w:w="877" w:type="dxa"/>
            <w:vAlign w:val="center"/>
          </w:tcPr>
          <w:p w14:paraId="669BB219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14:paraId="7E0C5F51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6171,7</w:t>
            </w:r>
          </w:p>
        </w:tc>
        <w:tc>
          <w:tcPr>
            <w:tcW w:w="877" w:type="dxa"/>
            <w:vAlign w:val="center"/>
          </w:tcPr>
          <w:p w14:paraId="3BB19864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285,0</w:t>
            </w:r>
          </w:p>
        </w:tc>
        <w:tc>
          <w:tcPr>
            <w:tcW w:w="877" w:type="dxa"/>
            <w:vAlign w:val="center"/>
          </w:tcPr>
          <w:p w14:paraId="273018CF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14:paraId="7B3486ED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2929281D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14:paraId="2AF4974F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045D8313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14:paraId="127A2D6C" w14:textId="6DAD59E8" w:rsidR="00E038B6" w:rsidRPr="00FD7CC6" w:rsidRDefault="00B01520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742D4094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07135E63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0D18AFBE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7973,7</w:t>
            </w:r>
          </w:p>
        </w:tc>
      </w:tr>
      <w:tr w:rsidR="00E038B6" w:rsidRPr="00FD7CC6" w14:paraId="33B28591" w14:textId="77777777" w:rsidTr="00E038B6">
        <w:trPr>
          <w:gridAfter w:val="1"/>
          <w:wAfter w:w="9" w:type="dxa"/>
          <w:trHeight w:val="678"/>
        </w:trPr>
        <w:tc>
          <w:tcPr>
            <w:tcW w:w="709" w:type="dxa"/>
            <w:vMerge/>
            <w:vAlign w:val="center"/>
          </w:tcPr>
          <w:p w14:paraId="2B256129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6" w:type="dxa"/>
            <w:vMerge/>
            <w:vAlign w:val="center"/>
          </w:tcPr>
          <w:p w14:paraId="540D319E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vAlign w:val="center"/>
          </w:tcPr>
          <w:p w14:paraId="19355E6E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районный бюджет</w:t>
            </w:r>
          </w:p>
        </w:tc>
        <w:tc>
          <w:tcPr>
            <w:tcW w:w="877" w:type="dxa"/>
            <w:vAlign w:val="center"/>
          </w:tcPr>
          <w:p w14:paraId="2F74683F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1002,3</w:t>
            </w:r>
          </w:p>
        </w:tc>
        <w:tc>
          <w:tcPr>
            <w:tcW w:w="877" w:type="dxa"/>
            <w:vAlign w:val="center"/>
          </w:tcPr>
          <w:p w14:paraId="1FCFFAE7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876" w:type="dxa"/>
            <w:vAlign w:val="center"/>
          </w:tcPr>
          <w:p w14:paraId="08D9245F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1017,5</w:t>
            </w:r>
          </w:p>
        </w:tc>
        <w:tc>
          <w:tcPr>
            <w:tcW w:w="877" w:type="dxa"/>
            <w:vAlign w:val="center"/>
          </w:tcPr>
          <w:p w14:paraId="0D5509AF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300,0</w:t>
            </w:r>
          </w:p>
        </w:tc>
        <w:tc>
          <w:tcPr>
            <w:tcW w:w="876" w:type="dxa"/>
            <w:vAlign w:val="center"/>
          </w:tcPr>
          <w:p w14:paraId="126148C2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877" w:type="dxa"/>
            <w:vAlign w:val="center"/>
          </w:tcPr>
          <w:p w14:paraId="3930E736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1800,0</w:t>
            </w:r>
          </w:p>
        </w:tc>
        <w:tc>
          <w:tcPr>
            <w:tcW w:w="877" w:type="dxa"/>
            <w:vAlign w:val="center"/>
          </w:tcPr>
          <w:p w14:paraId="2422C6F4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</w:tc>
        <w:tc>
          <w:tcPr>
            <w:tcW w:w="876" w:type="dxa"/>
            <w:vAlign w:val="center"/>
          </w:tcPr>
          <w:p w14:paraId="65374B4A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490,0</w:t>
            </w:r>
          </w:p>
        </w:tc>
        <w:tc>
          <w:tcPr>
            <w:tcW w:w="877" w:type="dxa"/>
            <w:vAlign w:val="center"/>
          </w:tcPr>
          <w:p w14:paraId="15504F1F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400,0</w:t>
            </w:r>
          </w:p>
        </w:tc>
        <w:tc>
          <w:tcPr>
            <w:tcW w:w="876" w:type="dxa"/>
            <w:vAlign w:val="center"/>
          </w:tcPr>
          <w:p w14:paraId="44F807B1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2345,1</w:t>
            </w:r>
          </w:p>
        </w:tc>
        <w:tc>
          <w:tcPr>
            <w:tcW w:w="877" w:type="dxa"/>
            <w:vAlign w:val="center"/>
          </w:tcPr>
          <w:p w14:paraId="7A4BEA50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38B6">
              <w:rPr>
                <w:rFonts w:ascii="Times New Roman" w:hAnsi="Times New Roman" w:cs="Times New Roman"/>
                <w:sz w:val="19"/>
                <w:szCs w:val="19"/>
              </w:rPr>
              <w:t>4339,8</w:t>
            </w:r>
          </w:p>
        </w:tc>
        <w:tc>
          <w:tcPr>
            <w:tcW w:w="876" w:type="dxa"/>
            <w:vAlign w:val="center"/>
          </w:tcPr>
          <w:p w14:paraId="4D68F72C" w14:textId="73724D10" w:rsidR="00E038B6" w:rsidRPr="00FD7CC6" w:rsidRDefault="00B01520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440,0</w:t>
            </w:r>
          </w:p>
        </w:tc>
        <w:tc>
          <w:tcPr>
            <w:tcW w:w="877" w:type="dxa"/>
            <w:vAlign w:val="center"/>
          </w:tcPr>
          <w:p w14:paraId="4EDF336B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38B6">
              <w:rPr>
                <w:rFonts w:ascii="Times New Roman" w:hAnsi="Times New Roman" w:cs="Times New Roman"/>
                <w:sz w:val="19"/>
                <w:szCs w:val="19"/>
              </w:rPr>
              <w:t>440,0</w:t>
            </w:r>
          </w:p>
        </w:tc>
        <w:tc>
          <w:tcPr>
            <w:tcW w:w="877" w:type="dxa"/>
            <w:vAlign w:val="center"/>
          </w:tcPr>
          <w:p w14:paraId="63C460F1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38B6">
              <w:rPr>
                <w:rFonts w:ascii="Times New Roman" w:hAnsi="Times New Roman" w:cs="Times New Roman"/>
                <w:sz w:val="19"/>
                <w:szCs w:val="19"/>
              </w:rPr>
              <w:t>440,0</w:t>
            </w:r>
          </w:p>
        </w:tc>
        <w:tc>
          <w:tcPr>
            <w:tcW w:w="877" w:type="dxa"/>
            <w:vAlign w:val="center"/>
          </w:tcPr>
          <w:p w14:paraId="7FC7EBEB" w14:textId="77777777" w:rsidR="00E038B6" w:rsidRPr="00FD7CC6" w:rsidRDefault="002A6A4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14014,7</w:t>
            </w:r>
          </w:p>
        </w:tc>
      </w:tr>
      <w:tr w:rsidR="00E038B6" w:rsidRPr="00FD7CC6" w14:paraId="749074C2" w14:textId="77777777" w:rsidTr="00E038B6">
        <w:trPr>
          <w:gridAfter w:val="1"/>
          <w:wAfter w:w="9" w:type="dxa"/>
          <w:trHeight w:val="678"/>
        </w:trPr>
        <w:tc>
          <w:tcPr>
            <w:tcW w:w="709" w:type="dxa"/>
            <w:vMerge/>
            <w:vAlign w:val="center"/>
          </w:tcPr>
          <w:p w14:paraId="62BAD46E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6" w:type="dxa"/>
            <w:vMerge/>
            <w:vAlign w:val="center"/>
          </w:tcPr>
          <w:p w14:paraId="3474681D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vAlign w:val="center"/>
          </w:tcPr>
          <w:p w14:paraId="70CAE671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бюджет поселений</w:t>
            </w:r>
          </w:p>
        </w:tc>
        <w:tc>
          <w:tcPr>
            <w:tcW w:w="877" w:type="dxa"/>
            <w:vAlign w:val="center"/>
          </w:tcPr>
          <w:p w14:paraId="32F768F3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483,8</w:t>
            </w:r>
          </w:p>
        </w:tc>
        <w:tc>
          <w:tcPr>
            <w:tcW w:w="877" w:type="dxa"/>
            <w:vAlign w:val="center"/>
          </w:tcPr>
          <w:p w14:paraId="5881FB55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1454,8</w:t>
            </w:r>
          </w:p>
        </w:tc>
        <w:tc>
          <w:tcPr>
            <w:tcW w:w="876" w:type="dxa"/>
            <w:vAlign w:val="center"/>
          </w:tcPr>
          <w:p w14:paraId="0D93C98B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3967,0</w:t>
            </w:r>
          </w:p>
        </w:tc>
        <w:tc>
          <w:tcPr>
            <w:tcW w:w="877" w:type="dxa"/>
            <w:vAlign w:val="center"/>
          </w:tcPr>
          <w:p w14:paraId="79A78EEB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7419,0</w:t>
            </w:r>
          </w:p>
        </w:tc>
        <w:tc>
          <w:tcPr>
            <w:tcW w:w="876" w:type="dxa"/>
            <w:vAlign w:val="center"/>
          </w:tcPr>
          <w:p w14:paraId="2C22BAC5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7439,9</w:t>
            </w:r>
          </w:p>
        </w:tc>
        <w:tc>
          <w:tcPr>
            <w:tcW w:w="877" w:type="dxa"/>
            <w:vAlign w:val="center"/>
          </w:tcPr>
          <w:p w14:paraId="4B63D289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835,7</w:t>
            </w:r>
          </w:p>
        </w:tc>
        <w:tc>
          <w:tcPr>
            <w:tcW w:w="877" w:type="dxa"/>
            <w:vAlign w:val="center"/>
          </w:tcPr>
          <w:p w14:paraId="4F90A9BC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2293,9</w:t>
            </w:r>
          </w:p>
        </w:tc>
        <w:tc>
          <w:tcPr>
            <w:tcW w:w="876" w:type="dxa"/>
            <w:vAlign w:val="center"/>
          </w:tcPr>
          <w:p w14:paraId="7BCC7493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1021,9</w:t>
            </w:r>
          </w:p>
        </w:tc>
        <w:tc>
          <w:tcPr>
            <w:tcW w:w="877" w:type="dxa"/>
            <w:vAlign w:val="center"/>
          </w:tcPr>
          <w:p w14:paraId="6DA11F17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1822,4</w:t>
            </w:r>
          </w:p>
        </w:tc>
        <w:tc>
          <w:tcPr>
            <w:tcW w:w="876" w:type="dxa"/>
            <w:vAlign w:val="center"/>
          </w:tcPr>
          <w:p w14:paraId="5932A094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1150,0</w:t>
            </w:r>
          </w:p>
        </w:tc>
        <w:tc>
          <w:tcPr>
            <w:tcW w:w="877" w:type="dxa"/>
            <w:vAlign w:val="center"/>
          </w:tcPr>
          <w:p w14:paraId="064724E9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38B6">
              <w:rPr>
                <w:rFonts w:ascii="Times New Roman" w:hAnsi="Times New Roman" w:cs="Times New Roman"/>
                <w:sz w:val="19"/>
                <w:szCs w:val="19"/>
              </w:rPr>
              <w:t>1945,6</w:t>
            </w:r>
          </w:p>
        </w:tc>
        <w:tc>
          <w:tcPr>
            <w:tcW w:w="876" w:type="dxa"/>
            <w:vAlign w:val="center"/>
          </w:tcPr>
          <w:p w14:paraId="725FBBA2" w14:textId="0519823D" w:rsidR="00E038B6" w:rsidRPr="00FD7CC6" w:rsidRDefault="00AE7E1B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3019,8</w:t>
            </w:r>
          </w:p>
        </w:tc>
        <w:tc>
          <w:tcPr>
            <w:tcW w:w="877" w:type="dxa"/>
            <w:vAlign w:val="center"/>
          </w:tcPr>
          <w:p w14:paraId="5DAE3082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38B6">
              <w:rPr>
                <w:rFonts w:ascii="Times New Roman" w:hAnsi="Times New Roman" w:cs="Times New Roman"/>
                <w:sz w:val="19"/>
                <w:szCs w:val="19"/>
              </w:rPr>
              <w:t>1166,8</w:t>
            </w:r>
          </w:p>
        </w:tc>
        <w:tc>
          <w:tcPr>
            <w:tcW w:w="877" w:type="dxa"/>
            <w:vAlign w:val="center"/>
          </w:tcPr>
          <w:p w14:paraId="7E87D266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38B6">
              <w:rPr>
                <w:rFonts w:ascii="Times New Roman" w:hAnsi="Times New Roman" w:cs="Times New Roman"/>
                <w:sz w:val="19"/>
                <w:szCs w:val="19"/>
              </w:rPr>
              <w:t>1166,8</w:t>
            </w:r>
          </w:p>
        </w:tc>
        <w:tc>
          <w:tcPr>
            <w:tcW w:w="877" w:type="dxa"/>
            <w:vAlign w:val="center"/>
          </w:tcPr>
          <w:p w14:paraId="3B9F97D4" w14:textId="3945D12F" w:rsidR="002A6A46" w:rsidRPr="00FD7CC6" w:rsidRDefault="00AE7E1B" w:rsidP="002A6A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35187,4</w:t>
            </w:r>
          </w:p>
        </w:tc>
      </w:tr>
      <w:tr w:rsidR="00E038B6" w:rsidRPr="00FD7CC6" w14:paraId="42A78749" w14:textId="77777777" w:rsidTr="00E038B6">
        <w:trPr>
          <w:gridAfter w:val="1"/>
          <w:wAfter w:w="9" w:type="dxa"/>
          <w:trHeight w:val="678"/>
        </w:trPr>
        <w:tc>
          <w:tcPr>
            <w:tcW w:w="709" w:type="dxa"/>
            <w:vMerge/>
            <w:vAlign w:val="center"/>
          </w:tcPr>
          <w:p w14:paraId="64DC2106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6" w:type="dxa"/>
            <w:vMerge/>
            <w:vAlign w:val="center"/>
          </w:tcPr>
          <w:p w14:paraId="6BEBC868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1" w:type="dxa"/>
            <w:vAlign w:val="center"/>
          </w:tcPr>
          <w:p w14:paraId="4F7426D5" w14:textId="77777777" w:rsidR="00E038B6" w:rsidRPr="00FD7CC6" w:rsidRDefault="00E038B6" w:rsidP="00E038B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внебюджетные средства</w:t>
            </w:r>
          </w:p>
        </w:tc>
        <w:tc>
          <w:tcPr>
            <w:tcW w:w="877" w:type="dxa"/>
            <w:vAlign w:val="center"/>
          </w:tcPr>
          <w:p w14:paraId="36028655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19E83343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686,5</w:t>
            </w:r>
          </w:p>
        </w:tc>
        <w:tc>
          <w:tcPr>
            <w:tcW w:w="876" w:type="dxa"/>
            <w:vAlign w:val="center"/>
          </w:tcPr>
          <w:p w14:paraId="7C0356A5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103148,7</w:t>
            </w:r>
          </w:p>
        </w:tc>
        <w:tc>
          <w:tcPr>
            <w:tcW w:w="877" w:type="dxa"/>
            <w:vAlign w:val="center"/>
          </w:tcPr>
          <w:p w14:paraId="271FF8D2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3193,0</w:t>
            </w:r>
          </w:p>
        </w:tc>
        <w:tc>
          <w:tcPr>
            <w:tcW w:w="876" w:type="dxa"/>
            <w:vAlign w:val="center"/>
          </w:tcPr>
          <w:p w14:paraId="109953F4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65366BF0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2457,5</w:t>
            </w:r>
          </w:p>
        </w:tc>
        <w:tc>
          <w:tcPr>
            <w:tcW w:w="877" w:type="dxa"/>
            <w:vAlign w:val="center"/>
          </w:tcPr>
          <w:p w14:paraId="73D7CE25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14:paraId="390C5A3A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29EE356B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14:paraId="32841540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103007C1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6" w:type="dxa"/>
            <w:vAlign w:val="center"/>
          </w:tcPr>
          <w:p w14:paraId="1DA61FE0" w14:textId="5420C569" w:rsidR="00E038B6" w:rsidRPr="00FD7CC6" w:rsidRDefault="00B01520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0921A706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6B115211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77" w:type="dxa"/>
            <w:vAlign w:val="center"/>
          </w:tcPr>
          <w:p w14:paraId="12863B8F" w14:textId="77777777" w:rsidR="00E038B6" w:rsidRPr="00FD7CC6" w:rsidRDefault="00E038B6" w:rsidP="00E038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7CC6">
              <w:rPr>
                <w:rFonts w:ascii="Times New Roman" w:hAnsi="Times New Roman" w:cs="Times New Roman"/>
                <w:sz w:val="19"/>
                <w:szCs w:val="19"/>
              </w:rPr>
              <w:t>109485,7</w:t>
            </w:r>
          </w:p>
        </w:tc>
      </w:tr>
    </w:tbl>
    <w:p w14:paraId="2FFDC70C" w14:textId="77777777" w:rsidR="002A6A46" w:rsidRDefault="002A6A46" w:rsidP="00AE7E1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2A6A46" w:rsidSect="001E5714">
      <w:pgSz w:w="16838" w:h="11906" w:orient="landscape"/>
      <w:pgMar w:top="1135" w:right="851" w:bottom="85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D09F" w14:textId="77777777" w:rsidR="006A3EE2" w:rsidRDefault="006A3EE2" w:rsidP="00D729AA">
      <w:pPr>
        <w:spacing w:line="240" w:lineRule="auto"/>
      </w:pPr>
      <w:r>
        <w:separator/>
      </w:r>
    </w:p>
  </w:endnote>
  <w:endnote w:type="continuationSeparator" w:id="0">
    <w:p w14:paraId="494614D3" w14:textId="77777777" w:rsidR="006A3EE2" w:rsidRDefault="006A3EE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ED66" w14:textId="77777777" w:rsidR="006A3EE2" w:rsidRDefault="006A3EE2" w:rsidP="00D729AA">
      <w:pPr>
        <w:spacing w:line="240" w:lineRule="auto"/>
      </w:pPr>
      <w:r>
        <w:separator/>
      </w:r>
    </w:p>
  </w:footnote>
  <w:footnote w:type="continuationSeparator" w:id="0">
    <w:p w14:paraId="0E5A39B3" w14:textId="77777777" w:rsidR="006A3EE2" w:rsidRDefault="006A3EE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9737"/>
      <w:docPartObj>
        <w:docPartGallery w:val="Page Numbers (Top of Page)"/>
        <w:docPartUnique/>
      </w:docPartObj>
    </w:sdtPr>
    <w:sdtEndPr/>
    <w:sdtContent>
      <w:p w14:paraId="4206A3BD" w14:textId="77777777" w:rsidR="00EF4F4B" w:rsidRDefault="00EF4F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C4648D" w14:textId="77777777" w:rsidR="00EF4F4B" w:rsidRDefault="00EF4F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23"/>
      <w:tblW w:w="0" w:type="auto"/>
      <w:tblLook w:val="04A0" w:firstRow="1" w:lastRow="0" w:firstColumn="1" w:lastColumn="0" w:noHBand="0" w:noVBand="1"/>
    </w:tblPr>
    <w:tblGrid>
      <w:gridCol w:w="9570"/>
    </w:tblGrid>
    <w:tr w:rsidR="00FD7CC6" w14:paraId="5480B13C" w14:textId="77777777" w:rsidTr="004B3B77">
      <w:tc>
        <w:tcPr>
          <w:tcW w:w="9570" w:type="dxa"/>
        </w:tcPr>
        <w:p w14:paraId="1CD5F6D8" w14:textId="77777777" w:rsidR="00FD7CC6" w:rsidRPr="00AF0AAF" w:rsidRDefault="00FD7CC6" w:rsidP="00AF0AAF">
          <w:pPr>
            <w:jc w:val="center"/>
            <w:rPr>
              <w:rFonts w:ascii="Times New Roman" w:hAnsi="Times New Roman" w:cs="Times New Roman"/>
              <w:b/>
              <w:sz w:val="2"/>
              <w:szCs w:val="28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07278542" wp14:editId="122FF51E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76B9003" w14:textId="77777777" w:rsidR="00FD7CC6" w:rsidRPr="0037724A" w:rsidRDefault="00FD7CC6" w:rsidP="00AF0AA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D7CC6" w14:paraId="47B0D923" w14:textId="77777777" w:rsidTr="004B3B77">
      <w:tc>
        <w:tcPr>
          <w:tcW w:w="9570" w:type="dxa"/>
        </w:tcPr>
        <w:p w14:paraId="681C2515" w14:textId="77777777" w:rsidR="00FD7CC6" w:rsidRPr="00680A52" w:rsidRDefault="00FD7CC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1AC7921D" w14:textId="77777777" w:rsidR="00FD7CC6" w:rsidRPr="00680A52" w:rsidRDefault="00FD7CC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753D2332" w14:textId="77777777" w:rsidR="00FD7CC6" w:rsidRDefault="00FD7CC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57C2C00" w14:textId="77777777" w:rsidR="00FD7CC6" w:rsidRPr="0037724A" w:rsidRDefault="00FD7CC6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FD7CC6" w14:paraId="600F60DF" w14:textId="77777777" w:rsidTr="004B3B77">
      <w:tc>
        <w:tcPr>
          <w:tcW w:w="9570" w:type="dxa"/>
        </w:tcPr>
        <w:p w14:paraId="6686E516" w14:textId="77777777" w:rsidR="00FD7CC6" w:rsidRPr="0037724A" w:rsidRDefault="00FD7CC6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FD7CC6" w14:paraId="3FC16876" w14:textId="77777777" w:rsidTr="004B3B77">
      <w:tc>
        <w:tcPr>
          <w:tcW w:w="9570" w:type="dxa"/>
        </w:tcPr>
        <w:p w14:paraId="490429B9" w14:textId="77777777" w:rsidR="00FD7CC6" w:rsidRDefault="00FD7CC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D7CC6" w14:paraId="6E1AA109" w14:textId="77777777" w:rsidTr="004B3B77">
      <w:tc>
        <w:tcPr>
          <w:tcW w:w="9570" w:type="dxa"/>
        </w:tcPr>
        <w:p w14:paraId="79D150EE" w14:textId="33903A4C" w:rsidR="00FD7CC6" w:rsidRPr="00C7038B" w:rsidRDefault="00FD7CC6" w:rsidP="00BD009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 »           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11C54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FD7CC6" w14:paraId="496807B0" w14:textId="77777777" w:rsidTr="004B3B77">
      <w:tc>
        <w:tcPr>
          <w:tcW w:w="9570" w:type="dxa"/>
        </w:tcPr>
        <w:p w14:paraId="0EA0C9BD" w14:textId="77777777" w:rsidR="00FD7CC6" w:rsidRPr="0037724A" w:rsidRDefault="00FD7CC6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D7CC6" w14:paraId="76341B61" w14:textId="77777777" w:rsidTr="004B3B77">
      <w:tc>
        <w:tcPr>
          <w:tcW w:w="9570" w:type="dxa"/>
        </w:tcPr>
        <w:p w14:paraId="36FBD556" w14:textId="77777777" w:rsidR="00FD7CC6" w:rsidRPr="0037724A" w:rsidRDefault="00FD7CC6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FD7CC6" w14:paraId="77B9C872" w14:textId="77777777" w:rsidTr="001A7754">
      <w:trPr>
        <w:trHeight w:val="87"/>
      </w:trPr>
      <w:tc>
        <w:tcPr>
          <w:tcW w:w="9570" w:type="dxa"/>
        </w:tcPr>
        <w:p w14:paraId="480B61F5" w14:textId="77777777" w:rsidR="00FD7CC6" w:rsidRPr="001A7754" w:rsidRDefault="00FD7CC6" w:rsidP="00AF0AAF">
          <w:pPr>
            <w:rPr>
              <w:rFonts w:ascii="Times New Roman" w:hAnsi="Times New Roman" w:cs="Times New Roman"/>
              <w:sz w:val="14"/>
              <w:szCs w:val="28"/>
            </w:rPr>
          </w:pPr>
        </w:p>
      </w:tc>
    </w:tr>
  </w:tbl>
  <w:p w14:paraId="2D4BB274" w14:textId="77777777" w:rsidR="00FD7CC6" w:rsidRPr="00D729AA" w:rsidRDefault="00FD7CC6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929"/>
    <w:multiLevelType w:val="hybridMultilevel"/>
    <w:tmpl w:val="7578F802"/>
    <w:lvl w:ilvl="0" w:tplc="E462330A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C0B93"/>
    <w:multiLevelType w:val="multilevel"/>
    <w:tmpl w:val="8C44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0615ED8"/>
    <w:multiLevelType w:val="hybridMultilevel"/>
    <w:tmpl w:val="AB5A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942BD"/>
    <w:multiLevelType w:val="hybridMultilevel"/>
    <w:tmpl w:val="D952D3E8"/>
    <w:lvl w:ilvl="0" w:tplc="9F6EC226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AB32B2"/>
    <w:multiLevelType w:val="hybridMultilevel"/>
    <w:tmpl w:val="6E2AAE0A"/>
    <w:lvl w:ilvl="0" w:tplc="C6ECC0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35FC5"/>
    <w:rsid w:val="00045B13"/>
    <w:rsid w:val="00062400"/>
    <w:rsid w:val="00097478"/>
    <w:rsid w:val="000A4687"/>
    <w:rsid w:val="000F0D60"/>
    <w:rsid w:val="00112896"/>
    <w:rsid w:val="00113509"/>
    <w:rsid w:val="0011705D"/>
    <w:rsid w:val="00121B15"/>
    <w:rsid w:val="00161133"/>
    <w:rsid w:val="00162F16"/>
    <w:rsid w:val="00186568"/>
    <w:rsid w:val="00191EB4"/>
    <w:rsid w:val="001A3888"/>
    <w:rsid w:val="001A7754"/>
    <w:rsid w:val="001B7930"/>
    <w:rsid w:val="001D56FE"/>
    <w:rsid w:val="001E5714"/>
    <w:rsid w:val="001E78B8"/>
    <w:rsid w:val="001E7CEC"/>
    <w:rsid w:val="00211C54"/>
    <w:rsid w:val="002220DB"/>
    <w:rsid w:val="0022341B"/>
    <w:rsid w:val="00234E66"/>
    <w:rsid w:val="002708FF"/>
    <w:rsid w:val="0027224B"/>
    <w:rsid w:val="00281C02"/>
    <w:rsid w:val="00297D07"/>
    <w:rsid w:val="002A6A46"/>
    <w:rsid w:val="002B0C5C"/>
    <w:rsid w:val="002B1147"/>
    <w:rsid w:val="002F09D7"/>
    <w:rsid w:val="00310736"/>
    <w:rsid w:val="0031134B"/>
    <w:rsid w:val="00314F80"/>
    <w:rsid w:val="00334A54"/>
    <w:rsid w:val="00340D67"/>
    <w:rsid w:val="00366970"/>
    <w:rsid w:val="00367E8A"/>
    <w:rsid w:val="00372FDA"/>
    <w:rsid w:val="0037724A"/>
    <w:rsid w:val="00377574"/>
    <w:rsid w:val="003A5ED8"/>
    <w:rsid w:val="003B21BC"/>
    <w:rsid w:val="003B33BB"/>
    <w:rsid w:val="003D15E5"/>
    <w:rsid w:val="003D380A"/>
    <w:rsid w:val="004036E5"/>
    <w:rsid w:val="004263A0"/>
    <w:rsid w:val="004316BE"/>
    <w:rsid w:val="00436F9D"/>
    <w:rsid w:val="00441CF9"/>
    <w:rsid w:val="00463828"/>
    <w:rsid w:val="00482AEA"/>
    <w:rsid w:val="004927E8"/>
    <w:rsid w:val="00494AC3"/>
    <w:rsid w:val="004B3B77"/>
    <w:rsid w:val="004B4220"/>
    <w:rsid w:val="004B60C7"/>
    <w:rsid w:val="004C2F6A"/>
    <w:rsid w:val="004E3562"/>
    <w:rsid w:val="00501691"/>
    <w:rsid w:val="00524ECD"/>
    <w:rsid w:val="00527E8F"/>
    <w:rsid w:val="00533983"/>
    <w:rsid w:val="005440B1"/>
    <w:rsid w:val="00547179"/>
    <w:rsid w:val="00551545"/>
    <w:rsid w:val="005562DE"/>
    <w:rsid w:val="005668CE"/>
    <w:rsid w:val="0056739B"/>
    <w:rsid w:val="005750EE"/>
    <w:rsid w:val="005915A0"/>
    <w:rsid w:val="005B43EA"/>
    <w:rsid w:val="005E0501"/>
    <w:rsid w:val="005F381A"/>
    <w:rsid w:val="006074F1"/>
    <w:rsid w:val="00613C1F"/>
    <w:rsid w:val="00650122"/>
    <w:rsid w:val="00652BD2"/>
    <w:rsid w:val="00652D79"/>
    <w:rsid w:val="00653E72"/>
    <w:rsid w:val="006743F2"/>
    <w:rsid w:val="00680A52"/>
    <w:rsid w:val="006829EA"/>
    <w:rsid w:val="00684682"/>
    <w:rsid w:val="00696909"/>
    <w:rsid w:val="006A3EE2"/>
    <w:rsid w:val="006D39CE"/>
    <w:rsid w:val="006E2F50"/>
    <w:rsid w:val="00714E1D"/>
    <w:rsid w:val="0072235E"/>
    <w:rsid w:val="0073582A"/>
    <w:rsid w:val="00742065"/>
    <w:rsid w:val="00777D0B"/>
    <w:rsid w:val="0078023E"/>
    <w:rsid w:val="007820C9"/>
    <w:rsid w:val="007923DB"/>
    <w:rsid w:val="00797B28"/>
    <w:rsid w:val="007A3960"/>
    <w:rsid w:val="007B07A5"/>
    <w:rsid w:val="007C6FF7"/>
    <w:rsid w:val="007D6DCE"/>
    <w:rsid w:val="007E0DD9"/>
    <w:rsid w:val="007E22AE"/>
    <w:rsid w:val="00803621"/>
    <w:rsid w:val="008369BE"/>
    <w:rsid w:val="00844C5E"/>
    <w:rsid w:val="0084753C"/>
    <w:rsid w:val="00896447"/>
    <w:rsid w:val="008B16BA"/>
    <w:rsid w:val="008C2127"/>
    <w:rsid w:val="00910094"/>
    <w:rsid w:val="00965391"/>
    <w:rsid w:val="00965615"/>
    <w:rsid w:val="00967026"/>
    <w:rsid w:val="00971BCB"/>
    <w:rsid w:val="0099209E"/>
    <w:rsid w:val="00997477"/>
    <w:rsid w:val="009B63AA"/>
    <w:rsid w:val="009D644E"/>
    <w:rsid w:val="009E6788"/>
    <w:rsid w:val="009F0BD7"/>
    <w:rsid w:val="00A27287"/>
    <w:rsid w:val="00A6395F"/>
    <w:rsid w:val="00A91AA4"/>
    <w:rsid w:val="00AB3E89"/>
    <w:rsid w:val="00AC323D"/>
    <w:rsid w:val="00AE7E1B"/>
    <w:rsid w:val="00AF0AAF"/>
    <w:rsid w:val="00AF738B"/>
    <w:rsid w:val="00B01520"/>
    <w:rsid w:val="00B135A8"/>
    <w:rsid w:val="00B237E5"/>
    <w:rsid w:val="00B35918"/>
    <w:rsid w:val="00B508BF"/>
    <w:rsid w:val="00B86265"/>
    <w:rsid w:val="00B96D45"/>
    <w:rsid w:val="00BC312B"/>
    <w:rsid w:val="00BD009E"/>
    <w:rsid w:val="00BD1925"/>
    <w:rsid w:val="00BF38A8"/>
    <w:rsid w:val="00BF420E"/>
    <w:rsid w:val="00BF5C38"/>
    <w:rsid w:val="00C15C1E"/>
    <w:rsid w:val="00C35491"/>
    <w:rsid w:val="00C62BEA"/>
    <w:rsid w:val="00C66F23"/>
    <w:rsid w:val="00C7038B"/>
    <w:rsid w:val="00CC46D8"/>
    <w:rsid w:val="00CD2493"/>
    <w:rsid w:val="00D02D2D"/>
    <w:rsid w:val="00D12456"/>
    <w:rsid w:val="00D26A13"/>
    <w:rsid w:val="00D54D03"/>
    <w:rsid w:val="00D729AA"/>
    <w:rsid w:val="00D73DF7"/>
    <w:rsid w:val="00D75E4B"/>
    <w:rsid w:val="00D8582F"/>
    <w:rsid w:val="00D9698B"/>
    <w:rsid w:val="00DA7D61"/>
    <w:rsid w:val="00DF2979"/>
    <w:rsid w:val="00DF392A"/>
    <w:rsid w:val="00E038B6"/>
    <w:rsid w:val="00E05D3E"/>
    <w:rsid w:val="00E54706"/>
    <w:rsid w:val="00E823CA"/>
    <w:rsid w:val="00E91D7F"/>
    <w:rsid w:val="00E94695"/>
    <w:rsid w:val="00EC2113"/>
    <w:rsid w:val="00EE5BE0"/>
    <w:rsid w:val="00EE7290"/>
    <w:rsid w:val="00EF2169"/>
    <w:rsid w:val="00EF4F4B"/>
    <w:rsid w:val="00F001D5"/>
    <w:rsid w:val="00F10CE9"/>
    <w:rsid w:val="00F26400"/>
    <w:rsid w:val="00F272F3"/>
    <w:rsid w:val="00F4772B"/>
    <w:rsid w:val="00F57501"/>
    <w:rsid w:val="00F7395E"/>
    <w:rsid w:val="00F82F88"/>
    <w:rsid w:val="00FA4DAD"/>
    <w:rsid w:val="00FD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79B79"/>
  <w15:docId w15:val="{4F32650D-476C-44CC-A003-A50B415F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69690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6909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9690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6909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96909"/>
    <w:pPr>
      <w:keepNext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96909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96909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96909"/>
    <w:pPr>
      <w:keepNext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96909"/>
    <w:pPr>
      <w:keepNext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90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96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969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9690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9690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b">
    <w:name w:val="Hyperlink"/>
    <w:uiPriority w:val="99"/>
    <w:semiHidden/>
    <w:unhideWhenUsed/>
    <w:rsid w:val="00696909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uiPriority w:val="99"/>
    <w:semiHidden/>
    <w:unhideWhenUsed/>
    <w:rsid w:val="0069690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96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969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96909"/>
    <w:rPr>
      <w:rFonts w:ascii="Consolas" w:hAnsi="Consolas"/>
      <w:sz w:val="20"/>
      <w:szCs w:val="20"/>
    </w:rPr>
  </w:style>
  <w:style w:type="character" w:styleId="ad">
    <w:name w:val="Strong"/>
    <w:uiPriority w:val="22"/>
    <w:qFormat/>
    <w:rsid w:val="00696909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696909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9690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Title"/>
    <w:basedOn w:val="a"/>
    <w:link w:val="af6"/>
    <w:uiPriority w:val="99"/>
    <w:qFormat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Заголовок Знак"/>
    <w:basedOn w:val="a0"/>
    <w:link w:val="af5"/>
    <w:uiPriority w:val="99"/>
    <w:rsid w:val="00696909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69690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aliases w:val="Знак Знак"/>
    <w:basedOn w:val="a0"/>
    <w:link w:val="afa"/>
    <w:uiPriority w:val="99"/>
    <w:semiHidden/>
    <w:locked/>
    <w:rsid w:val="00696909"/>
    <w:rPr>
      <w:sz w:val="24"/>
    </w:rPr>
  </w:style>
  <w:style w:type="paragraph" w:styleId="afa">
    <w:name w:val="Body Text Indent"/>
    <w:aliases w:val="Знак"/>
    <w:basedOn w:val="a"/>
    <w:link w:val="af9"/>
    <w:uiPriority w:val="99"/>
    <w:semiHidden/>
    <w:unhideWhenUsed/>
    <w:rsid w:val="00696909"/>
    <w:pPr>
      <w:spacing w:line="240" w:lineRule="auto"/>
      <w:jc w:val="left"/>
    </w:pPr>
    <w:rPr>
      <w:sz w:val="24"/>
    </w:rPr>
  </w:style>
  <w:style w:type="character" w:customStyle="1" w:styleId="12">
    <w:name w:val="Основной текст с отступом Знак1"/>
    <w:aliases w:val="Знак Знак1"/>
    <w:basedOn w:val="a0"/>
    <w:uiPriority w:val="99"/>
    <w:semiHidden/>
    <w:rsid w:val="00696909"/>
  </w:style>
  <w:style w:type="character" w:customStyle="1" w:styleId="21">
    <w:name w:val="Основной текст 2 Знак"/>
    <w:aliases w:val="Знак2 Знак"/>
    <w:basedOn w:val="a0"/>
    <w:link w:val="22"/>
    <w:uiPriority w:val="99"/>
    <w:semiHidden/>
    <w:locked/>
    <w:rsid w:val="00696909"/>
    <w:rPr>
      <w:sz w:val="28"/>
    </w:rPr>
  </w:style>
  <w:style w:type="paragraph" w:styleId="22">
    <w:name w:val="Body Text 2"/>
    <w:aliases w:val="Знак2"/>
    <w:basedOn w:val="a"/>
    <w:link w:val="21"/>
    <w:uiPriority w:val="99"/>
    <w:semiHidden/>
    <w:unhideWhenUsed/>
    <w:rsid w:val="00696909"/>
    <w:pPr>
      <w:spacing w:line="240" w:lineRule="auto"/>
    </w:pPr>
    <w:rPr>
      <w:sz w:val="28"/>
    </w:rPr>
  </w:style>
  <w:style w:type="character" w:customStyle="1" w:styleId="210">
    <w:name w:val="Основной текст 2 Знак1"/>
    <w:aliases w:val="Знак2 Знак1"/>
    <w:basedOn w:val="a0"/>
    <w:uiPriority w:val="99"/>
    <w:semiHidden/>
    <w:rsid w:val="00696909"/>
  </w:style>
  <w:style w:type="paragraph" w:styleId="31">
    <w:name w:val="Body Text 3"/>
    <w:basedOn w:val="a"/>
    <w:link w:val="32"/>
    <w:uiPriority w:val="99"/>
    <w:semiHidden/>
    <w:unhideWhenUsed/>
    <w:rsid w:val="0069690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6909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9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aliases w:val="Знак1 Знак"/>
    <w:basedOn w:val="a0"/>
    <w:link w:val="34"/>
    <w:uiPriority w:val="99"/>
    <w:semiHidden/>
    <w:locked/>
    <w:rsid w:val="00696909"/>
    <w:rPr>
      <w:sz w:val="28"/>
    </w:rPr>
  </w:style>
  <w:style w:type="paragraph" w:styleId="34">
    <w:name w:val="Body Text Indent 3"/>
    <w:aliases w:val="Знак1"/>
    <w:basedOn w:val="a"/>
    <w:link w:val="33"/>
    <w:uiPriority w:val="99"/>
    <w:semiHidden/>
    <w:unhideWhenUsed/>
    <w:rsid w:val="00696909"/>
    <w:pPr>
      <w:spacing w:line="240" w:lineRule="auto"/>
      <w:ind w:left="720"/>
    </w:pPr>
    <w:rPr>
      <w:sz w:val="28"/>
    </w:rPr>
  </w:style>
  <w:style w:type="character" w:customStyle="1" w:styleId="310">
    <w:name w:val="Основной текст с отступом 3 Знак1"/>
    <w:aliases w:val="Знак1 Знак1"/>
    <w:basedOn w:val="a0"/>
    <w:uiPriority w:val="99"/>
    <w:semiHidden/>
    <w:rsid w:val="00696909"/>
    <w:rPr>
      <w:sz w:val="16"/>
      <w:szCs w:val="16"/>
    </w:rPr>
  </w:style>
  <w:style w:type="paragraph" w:styleId="afb">
    <w:name w:val="Document Map"/>
    <w:basedOn w:val="a"/>
    <w:link w:val="afc"/>
    <w:uiPriority w:val="99"/>
    <w:semiHidden/>
    <w:unhideWhenUsed/>
    <w:rsid w:val="00696909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9690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annotation subject"/>
    <w:basedOn w:val="af1"/>
    <w:next w:val="af1"/>
    <w:link w:val="afe"/>
    <w:uiPriority w:val="99"/>
    <w:semiHidden/>
    <w:unhideWhenUsed/>
    <w:rsid w:val="00696909"/>
    <w:rPr>
      <w:b/>
      <w:bCs/>
    </w:rPr>
  </w:style>
  <w:style w:type="character" w:customStyle="1" w:styleId="afe">
    <w:name w:val="Тема примечания Знак"/>
    <w:basedOn w:val="af2"/>
    <w:link w:val="afd"/>
    <w:uiPriority w:val="99"/>
    <w:semiHidden/>
    <w:rsid w:val="006969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99"/>
    <w:locked/>
    <w:rsid w:val="00696909"/>
    <w:rPr>
      <w:rFonts w:ascii="Calibri" w:hAnsi="Calibri"/>
    </w:rPr>
  </w:style>
  <w:style w:type="paragraph" w:styleId="aff0">
    <w:name w:val="No Spacing"/>
    <w:link w:val="aff"/>
    <w:uiPriority w:val="99"/>
    <w:qFormat/>
    <w:rsid w:val="00696909"/>
    <w:pPr>
      <w:spacing w:line="240" w:lineRule="auto"/>
      <w:jc w:val="left"/>
    </w:pPr>
    <w:rPr>
      <w:rFonts w:ascii="Calibri" w:hAnsi="Calibri"/>
    </w:rPr>
  </w:style>
  <w:style w:type="paragraph" w:customStyle="1" w:styleId="ConsPlusNormal">
    <w:name w:val="ConsPlusNormal"/>
    <w:uiPriority w:val="99"/>
    <w:rsid w:val="0069690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Основной"/>
    <w:basedOn w:val="a"/>
    <w:uiPriority w:val="99"/>
    <w:rsid w:val="00696909"/>
    <w:pPr>
      <w:spacing w:after="2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Заголовок документа"/>
    <w:basedOn w:val="a"/>
    <w:uiPriority w:val="99"/>
    <w:rsid w:val="00696909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 w:cs="Times New Roman"/>
      <w:sz w:val="36"/>
      <w:szCs w:val="36"/>
      <w:lang w:val="en-US"/>
    </w:rPr>
  </w:style>
  <w:style w:type="paragraph" w:customStyle="1" w:styleId="ConsCell">
    <w:name w:val="ConsCell"/>
    <w:uiPriority w:val="99"/>
    <w:rsid w:val="0069690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909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6969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rsid w:val="00696909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b/>
      <w:bCs/>
      <w:lang w:eastAsia="ar-SA"/>
    </w:rPr>
  </w:style>
  <w:style w:type="paragraph" w:customStyle="1" w:styleId="13">
    <w:name w:val="Без интервала1"/>
    <w:uiPriority w:val="99"/>
    <w:rsid w:val="0069690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696909"/>
    <w:pPr>
      <w:spacing w:line="240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АААА"/>
    <w:basedOn w:val="a"/>
    <w:uiPriority w:val="99"/>
    <w:rsid w:val="00696909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xt">
    <w:name w:val="txt"/>
    <w:basedOn w:val="a"/>
    <w:uiPriority w:val="99"/>
    <w:rsid w:val="00696909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ff7">
    <w:name w:val="footnote reference"/>
    <w:uiPriority w:val="99"/>
    <w:semiHidden/>
    <w:unhideWhenUsed/>
    <w:rsid w:val="00696909"/>
    <w:rPr>
      <w:rFonts w:ascii="Times New Roman" w:hAnsi="Times New Roman" w:cs="Times New Roman" w:hint="default"/>
      <w:vertAlign w:val="superscript"/>
    </w:rPr>
  </w:style>
  <w:style w:type="character" w:styleId="aff8">
    <w:name w:val="annotation reference"/>
    <w:uiPriority w:val="99"/>
    <w:semiHidden/>
    <w:unhideWhenUsed/>
    <w:rsid w:val="00696909"/>
    <w:rPr>
      <w:rFonts w:ascii="Times New Roman" w:hAnsi="Times New Roman" w:cs="Times New Roman" w:hint="default"/>
      <w:sz w:val="16"/>
      <w:szCs w:val="16"/>
    </w:rPr>
  </w:style>
  <w:style w:type="character" w:styleId="aff9">
    <w:name w:val="page number"/>
    <w:uiPriority w:val="99"/>
    <w:semiHidden/>
    <w:unhideWhenUsed/>
    <w:rsid w:val="00696909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696909"/>
    <w:rPr>
      <w:rFonts w:ascii="Times New Roman" w:hAnsi="Times New Roman" w:cs="Times New Roman" w:hint="default"/>
      <w:sz w:val="24"/>
      <w:szCs w:val="24"/>
    </w:rPr>
  </w:style>
  <w:style w:type="character" w:customStyle="1" w:styleId="BodyText2Char">
    <w:name w:val="Body Text 2 Char"/>
    <w:aliases w:val="Знак2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3Char">
    <w:name w:val="Body Text Indent 3 Char"/>
    <w:aliases w:val="Знак1 Char"/>
    <w:uiPriority w:val="99"/>
    <w:locked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HeaderChar">
    <w:name w:val="Header Char"/>
    <w:uiPriority w:val="99"/>
    <w:locked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696909"/>
    <w:rPr>
      <w:rFonts w:ascii="Courier New" w:hAnsi="Courier New" w:cs="Times New Roman" w:hint="default"/>
      <w:lang w:val="ru-RU" w:eastAsia="ru-RU"/>
    </w:rPr>
  </w:style>
  <w:style w:type="character" w:customStyle="1" w:styleId="affa">
    <w:name w:val="Цветовое выделение"/>
    <w:rsid w:val="00696909"/>
    <w:rPr>
      <w:b/>
      <w:bCs w:val="0"/>
      <w:color w:val="26282F"/>
      <w:sz w:val="26"/>
    </w:rPr>
  </w:style>
  <w:style w:type="character" w:customStyle="1" w:styleId="41">
    <w:name w:val="Знак Знак4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35">
    <w:name w:val="Знак Знак3"/>
    <w:uiPriority w:val="99"/>
    <w:rsid w:val="0069690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BodyTextIndentChar2">
    <w:name w:val="Body Text Indent Char2"/>
    <w:aliases w:val="Знак Char3"/>
    <w:uiPriority w:val="99"/>
    <w:locked/>
    <w:rsid w:val="00696909"/>
    <w:rPr>
      <w:rFonts w:ascii="Times New Roman" w:hAnsi="Times New Roman" w:cs="Times New Roman" w:hint="default"/>
      <w:sz w:val="24"/>
      <w:lang w:val="ru-RU" w:eastAsia="ru-RU" w:bidi="ar-SA"/>
    </w:rPr>
  </w:style>
  <w:style w:type="character" w:customStyle="1" w:styleId="410">
    <w:name w:val="Знак Знак41"/>
    <w:uiPriority w:val="99"/>
    <w:rsid w:val="00696909"/>
    <w:rPr>
      <w:rFonts w:ascii="Times New Roman" w:hAnsi="Times New Roman" w:cs="Times New Roman" w:hint="default"/>
      <w:lang w:val="ru-RU" w:eastAsia="ru-RU" w:bidi="ar-SA"/>
    </w:rPr>
  </w:style>
  <w:style w:type="character" w:customStyle="1" w:styleId="320">
    <w:name w:val="Знак Знак32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311">
    <w:name w:val="Знак Знак31"/>
    <w:uiPriority w:val="99"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HTMLPreformattedChar1">
    <w:name w:val="HTML Preformatted Char1"/>
    <w:uiPriority w:val="99"/>
    <w:semiHidden/>
    <w:locked/>
    <w:rsid w:val="00696909"/>
    <w:rPr>
      <w:rFonts w:ascii="Courier New" w:hAnsi="Courier New" w:cs="Courier New" w:hint="default"/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69690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CommentTextChar1">
    <w:name w:val="Comment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HeaderChar1">
    <w:name w:val="Head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EndnoteTextChar1">
    <w:name w:val="Endnote Text Char1"/>
    <w:uiPriority w:val="99"/>
    <w:semiHidden/>
    <w:rsid w:val="00696909"/>
    <w:rPr>
      <w:rFonts w:ascii="Times New Roman" w:hAnsi="Times New Roman" w:cs="Times New Roman" w:hint="default"/>
      <w:sz w:val="20"/>
    </w:rPr>
  </w:style>
  <w:style w:type="character" w:customStyle="1" w:styleId="TitleChar1">
    <w:name w:val="Title Char1"/>
    <w:uiPriority w:val="99"/>
    <w:rsid w:val="00696909"/>
    <w:rPr>
      <w:rFonts w:ascii="Cambria" w:hAnsi="Cambria" w:hint="default"/>
      <w:b/>
      <w:bCs w:val="0"/>
      <w:kern w:val="28"/>
      <w:sz w:val="32"/>
    </w:rPr>
  </w:style>
  <w:style w:type="character" w:customStyle="1" w:styleId="BodyTextChar1">
    <w:name w:val="Body Text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Char1">
    <w:name w:val="Body Text Indent Char1"/>
    <w:aliases w:val="Знак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2Char1">
    <w:name w:val="Body Text 2 Char1"/>
    <w:aliases w:val="Знак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3Char1">
    <w:name w:val="Body Text 3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BodyTextIndent2Char1">
    <w:name w:val="Body Text Indent 2 Char1"/>
    <w:uiPriority w:val="99"/>
    <w:semiHidden/>
    <w:rsid w:val="00696909"/>
    <w:rPr>
      <w:rFonts w:ascii="Times New Roman" w:hAnsi="Times New Roman" w:cs="Times New Roman" w:hint="default"/>
      <w:sz w:val="24"/>
    </w:rPr>
  </w:style>
  <w:style w:type="character" w:customStyle="1" w:styleId="BodyTextIndent3Char1">
    <w:name w:val="Body Text Indent 3 Char1"/>
    <w:aliases w:val="Знак1 Char1"/>
    <w:uiPriority w:val="99"/>
    <w:semiHidden/>
    <w:rsid w:val="00696909"/>
    <w:rPr>
      <w:rFonts w:ascii="Times New Roman" w:hAnsi="Times New Roman" w:cs="Times New Roman" w:hint="default"/>
      <w:sz w:val="16"/>
    </w:rPr>
  </w:style>
  <w:style w:type="character" w:customStyle="1" w:styleId="DocumentMapChar1">
    <w:name w:val="Document Map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CommentSubjectChar1">
    <w:name w:val="Comment Subject Char1"/>
    <w:uiPriority w:val="99"/>
    <w:semiHidden/>
    <w:rsid w:val="00696909"/>
    <w:rPr>
      <w:rFonts w:ascii="Times New Roman" w:hAnsi="Times New Roman" w:cs="Times New Roman" w:hint="default"/>
      <w:b/>
      <w:bCs w:val="0"/>
      <w:sz w:val="20"/>
      <w:lang w:val="ru-RU" w:eastAsia="ru-RU"/>
    </w:rPr>
  </w:style>
  <w:style w:type="character" w:customStyle="1" w:styleId="BalloonTextChar1">
    <w:name w:val="Balloon Text Char1"/>
    <w:uiPriority w:val="99"/>
    <w:semiHidden/>
    <w:rsid w:val="00696909"/>
    <w:rPr>
      <w:rFonts w:ascii="Times New Roman" w:hAnsi="Times New Roman" w:cs="Times New Roman" w:hint="default"/>
      <w:sz w:val="2"/>
    </w:rPr>
  </w:style>
  <w:style w:type="character" w:customStyle="1" w:styleId="HTMLPreformattedChar2">
    <w:name w:val="HTML Preformatted Char2"/>
    <w:uiPriority w:val="99"/>
    <w:locked/>
    <w:rsid w:val="00696909"/>
    <w:rPr>
      <w:rFonts w:ascii="Courier New" w:hAnsi="Courier New" w:cs="Courier New" w:hint="default"/>
      <w:lang w:val="ru-RU" w:eastAsia="ru-RU" w:bidi="ar-SA"/>
    </w:rPr>
  </w:style>
  <w:style w:type="character" w:customStyle="1" w:styleId="EndnoteTextChar">
    <w:name w:val="Endnote Text Char"/>
    <w:uiPriority w:val="99"/>
    <w:semiHidden/>
    <w:locked/>
    <w:rsid w:val="00696909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uiPriority w:val="99"/>
    <w:rsid w:val="00696909"/>
    <w:rPr>
      <w:rFonts w:ascii="Times New Roman" w:hAnsi="Times New Roman" w:cs="Times New Roman" w:hint="default"/>
    </w:rPr>
  </w:style>
  <w:style w:type="table" w:customStyle="1" w:styleId="16">
    <w:name w:val="Сетка таблицы1"/>
    <w:uiPriority w:val="99"/>
    <w:rsid w:val="0069690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9C960F-3D89-4EFB-A8FB-5A095B09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UpraSA83928</cp:lastModifiedBy>
  <cp:revision>34</cp:revision>
  <cp:lastPrinted>2022-09-23T09:03:00Z</cp:lastPrinted>
  <dcterms:created xsi:type="dcterms:W3CDTF">2020-07-14T09:59:00Z</dcterms:created>
  <dcterms:modified xsi:type="dcterms:W3CDTF">2022-09-23T09:14:00Z</dcterms:modified>
</cp:coreProperties>
</file>