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D9655" w14:textId="77777777" w:rsidR="00C56EAE" w:rsidRDefault="00C56EAE" w:rsidP="00C56EAE">
      <w:pPr>
        <w:pStyle w:val="a3"/>
        <w:jc w:val="center"/>
      </w:pPr>
      <w:r>
        <w:rPr>
          <w:rStyle w:val="a4"/>
        </w:rPr>
        <w:t>Контрольно-счетная палата  МО «Няндомский муниципальный район»</w:t>
      </w:r>
    </w:p>
    <w:p w14:paraId="096D207C" w14:textId="77777777" w:rsidR="00C56EAE" w:rsidRDefault="00C56EAE" w:rsidP="00C56EAE">
      <w:pPr>
        <w:pStyle w:val="a5"/>
        <w:jc w:val="center"/>
      </w:pPr>
      <w:r>
        <w:t> </w:t>
      </w:r>
    </w:p>
    <w:p w14:paraId="3A83F436" w14:textId="77777777" w:rsidR="00C56EAE" w:rsidRDefault="00C56EAE" w:rsidP="00C56EAE">
      <w:pPr>
        <w:pStyle w:val="a5"/>
        <w:jc w:val="center"/>
      </w:pPr>
      <w:r>
        <w:t>164200, г.Няндома, Архангельской обл., ул.60 лет Октября, д.13, тел.(факс) (81838) 6-25-95</w:t>
      </w:r>
    </w:p>
    <w:p w14:paraId="733C9A2D" w14:textId="77777777" w:rsidR="00C56EAE" w:rsidRDefault="00C56EAE" w:rsidP="00C56EAE">
      <w:pPr>
        <w:pStyle w:val="a5"/>
        <w:jc w:val="center"/>
      </w:pPr>
      <w:r>
        <w:t>kso.nyand@yandex.ru</w:t>
      </w:r>
    </w:p>
    <w:p w14:paraId="76F39306" w14:textId="77777777" w:rsidR="00C56EAE" w:rsidRDefault="00C56EAE" w:rsidP="00C56EAE">
      <w:pPr>
        <w:pStyle w:val="a5"/>
        <w:jc w:val="center"/>
      </w:pPr>
      <w:r>
        <w:rPr>
          <w:rStyle w:val="a4"/>
        </w:rPr>
        <w:t> </w:t>
      </w:r>
    </w:p>
    <w:p w14:paraId="795C55EC" w14:textId="77777777" w:rsidR="00C56EAE" w:rsidRDefault="00C56EAE" w:rsidP="00C56EAE">
      <w:pPr>
        <w:pStyle w:val="a5"/>
        <w:jc w:val="center"/>
      </w:pPr>
      <w:r>
        <w:t>ЗАКЛЮЧЕНИЕ</w:t>
      </w:r>
    </w:p>
    <w:p w14:paraId="66592B9A" w14:textId="77777777" w:rsidR="00C56EAE" w:rsidRDefault="00C56EAE" w:rsidP="00C56EAE">
      <w:pPr>
        <w:pStyle w:val="a5"/>
        <w:jc w:val="center"/>
      </w:pPr>
      <w:r>
        <w:t>на проект решения муниципального Совета МО «Няндомское»</w:t>
      </w:r>
    </w:p>
    <w:p w14:paraId="05EAB04E" w14:textId="77777777" w:rsidR="00C56EAE" w:rsidRDefault="00C56EAE" w:rsidP="00C56EAE">
      <w:pPr>
        <w:pStyle w:val="a5"/>
        <w:jc w:val="center"/>
      </w:pPr>
      <w:r>
        <w:t>«О внесении изменений и дополнений в решение муниципального Совета МО «Няндомское» от 22.12.2017 №67 «О бюджете МО «Няндомское» на 2018 год и плановый период 2019 и 2020 годов»</w:t>
      </w:r>
    </w:p>
    <w:p w14:paraId="177A4F65" w14:textId="77777777" w:rsidR="00C56EAE" w:rsidRDefault="00C56EAE" w:rsidP="00C56EAE">
      <w:pPr>
        <w:pStyle w:val="a5"/>
      </w:pPr>
      <w:r>
        <w:t> </w:t>
      </w:r>
    </w:p>
    <w:p w14:paraId="4A448BDD" w14:textId="77777777" w:rsidR="00C56EAE" w:rsidRDefault="00C56EAE" w:rsidP="00C56EAE">
      <w:pPr>
        <w:pStyle w:val="a5"/>
      </w:pPr>
      <w:r>
        <w:t>Контрольно-счетной палатой МО «Няндомский муниципальный район» в соответствии с требованиями Бюджетного кодекса РФ, Положением «О бюджетном процессе в муниципальном образовании «Няндомское» подготовлено настоящее заключение.</w:t>
      </w:r>
    </w:p>
    <w:p w14:paraId="42B683A3" w14:textId="77777777" w:rsidR="00C56EAE" w:rsidRDefault="00C56EAE" w:rsidP="00C56EAE">
      <w:pPr>
        <w:pStyle w:val="a5"/>
      </w:pPr>
      <w:r>
        <w:t>При подготовке Заключения на проект решения Контрольно-счетная палата анализировала данный проект с точки зрения:</w:t>
      </w:r>
    </w:p>
    <w:p w14:paraId="6EE4E2B2" w14:textId="77777777" w:rsidR="00C56EAE" w:rsidRDefault="00C56EAE" w:rsidP="00C56EAE">
      <w:pPr>
        <w:pStyle w:val="a5"/>
      </w:pPr>
      <w:r>
        <w:t>- соответствия действующему бюджетному законодательству;</w:t>
      </w:r>
    </w:p>
    <w:p w14:paraId="5DD9C8BD" w14:textId="77777777" w:rsidR="00C56EAE" w:rsidRDefault="00C56EAE" w:rsidP="00C56EAE">
      <w:pPr>
        <w:pStyle w:val="a5"/>
      </w:pPr>
      <w:r>
        <w:t>- реалистичности и наличия должного обоснования вносимых изменений;</w:t>
      </w:r>
    </w:p>
    <w:p w14:paraId="06F6E117" w14:textId="77777777" w:rsidR="00C56EAE" w:rsidRDefault="00C56EAE" w:rsidP="00C56EAE">
      <w:pPr>
        <w:pStyle w:val="a5"/>
      </w:pPr>
      <w:r>
        <w:t>- целесообразности внесения изменений.</w:t>
      </w:r>
    </w:p>
    <w:p w14:paraId="4825EE72" w14:textId="77777777" w:rsidR="00C56EAE" w:rsidRDefault="00C56EAE" w:rsidP="00C56EAE">
      <w:pPr>
        <w:pStyle w:val="a5"/>
      </w:pPr>
      <w:r>
        <w:t>Проект решения «О внесении изменений и дополнений в решение муниципального Совета МО «Няндомское» от 22.12.2017 №67 «О бюджете МО «Няндомское» на 2018 год и плановый период 2019 и 2020 годов» представлен муниципальным Советом МО «Няндомское» в Контрольно-счетную палату МО «Няндомский муниципальный район» 20.04.2018.</w:t>
      </w:r>
    </w:p>
    <w:p w14:paraId="72396301" w14:textId="77777777" w:rsidR="00C56EAE" w:rsidRDefault="00C56EAE" w:rsidP="00C56EAE">
      <w:pPr>
        <w:pStyle w:val="a5"/>
      </w:pPr>
      <w:r>
        <w:t> </w:t>
      </w:r>
    </w:p>
    <w:p w14:paraId="1E98042B" w14:textId="77777777" w:rsidR="00C56EAE" w:rsidRDefault="00C56EAE" w:rsidP="00C56EAE">
      <w:pPr>
        <w:pStyle w:val="a5"/>
      </w:pPr>
      <w:r>
        <w:t>В предлагаемом проекте решения изменяются доходная и расходная часть бюджета МО «Няндомское».</w:t>
      </w:r>
    </w:p>
    <w:p w14:paraId="48E4A130" w14:textId="77777777" w:rsidR="00C56EAE" w:rsidRDefault="00C56EAE" w:rsidP="00C56EAE">
      <w:pPr>
        <w:pStyle w:val="a5"/>
      </w:pPr>
      <w:r>
        <w:t>1. Согласно представленному проекту решения доходы предлагается установить в сумме 102264,3 тыс.руб., что по сравнению с объёмом доходов бюджета, принятым решением муниципального Совета от 22.12.2017 №67 «О бюджете МО «Няндомское» на 2018 год и плановый период 2019 и 2020 годов» (93973,4 тыс.руб.), больше на 8290,9 тыс.руб., по сравнению с объемом доходов в редакции решения от 21.02.2018 №79 (94573,4 тыс.руб.) больше на 7690,9 тыс.руб.</w:t>
      </w:r>
    </w:p>
    <w:p w14:paraId="060897CA" w14:textId="77777777" w:rsidR="00C56EAE" w:rsidRDefault="00C56EAE" w:rsidP="00C56EAE">
      <w:pPr>
        <w:pStyle w:val="a5"/>
      </w:pPr>
      <w:r>
        <w:lastRenderedPageBreak/>
        <w:t>1.1. На основании уведомлений областных администраторов предлагается увеличить сумму доходов на 7391,1 тыс.руб., в том числе:</w:t>
      </w:r>
    </w:p>
    <w:p w14:paraId="12B3E2B3" w14:textId="77777777" w:rsidR="00C56EAE" w:rsidRDefault="00C56EAE" w:rsidP="00C56EAE">
      <w:pPr>
        <w:pStyle w:val="a5"/>
      </w:pPr>
      <w:r>
        <w:t>- субсидии на поддержку обустройства мест массового отдыха населения (городских парков) в сумме 552,1 тыс.руб. (федеральные средства – 488,2 тыс.руб., областные средства – 63,9 тыс.руб.);</w:t>
      </w:r>
    </w:p>
    <w:p w14:paraId="1A0C96FD" w14:textId="77777777" w:rsidR="00C56EAE" w:rsidRDefault="00C56EAE" w:rsidP="00C56EAE">
      <w:pPr>
        <w:pStyle w:val="a5"/>
      </w:pPr>
      <w:r>
        <w:t>- субсидии  на поддержку государственных программ субъектов РФ и муниципальных программ формирования современной городской среды в сумме 6839,0 тыс.руб. (федеральные средства – 6292,2 тыс.руб., областные средства – 546,8 тыс.руб.).</w:t>
      </w:r>
    </w:p>
    <w:p w14:paraId="700936F5" w14:textId="77777777" w:rsidR="00C56EAE" w:rsidRDefault="00C56EAE" w:rsidP="00C56EAE">
      <w:pPr>
        <w:pStyle w:val="a5"/>
      </w:pPr>
      <w:r>
        <w:t>1.2. На основании соглашений о финансовом участии заинтересованных лиц в реализации мероприятий по благоустройству дворовых территорий предлагается увеличить сумму доходов на 299,8 тыс.руб.</w:t>
      </w:r>
    </w:p>
    <w:p w14:paraId="2C8E470C" w14:textId="77777777" w:rsidR="00C56EAE" w:rsidRDefault="00C56EAE" w:rsidP="00C56EAE">
      <w:pPr>
        <w:pStyle w:val="a5"/>
      </w:pPr>
      <w:r>
        <w:t>2. В проекте решения в целом расходы предлагается установить в сумме 110532,9 тыс.руб., что по сравнению с объёмом расходов бюджета, принятым решением муниципального Совета от 22.12.2017 №67 «О бюджете МО «Няндомское» на 2018 год и плановый период 2019 и 2020 годов» (101116,4 тыс.руб.), больше на 9416,5 тыс.руб., по сравнению с объемом расходов в редакции решения от 21.02.2018 №79 (102842,0 тыс.руб.) больше на 7690,9 тыс.руб.</w:t>
      </w:r>
    </w:p>
    <w:p w14:paraId="69485C84" w14:textId="77777777" w:rsidR="00C56EAE" w:rsidRDefault="00C56EAE" w:rsidP="00C56EAE">
      <w:pPr>
        <w:pStyle w:val="a5"/>
      </w:pPr>
      <w:r>
        <w:t>2.1. В связи с поступлением средств финансовой помощи из областного бюджета  предлагается увеличить объем расходной части бюджета городского поселения на 7391,1 тыс.руб., в том числе:</w:t>
      </w:r>
    </w:p>
    <w:p w14:paraId="181226E5" w14:textId="77777777" w:rsidR="00C56EAE" w:rsidRDefault="00C56EAE" w:rsidP="00C56EAE">
      <w:pPr>
        <w:pStyle w:val="a5"/>
      </w:pPr>
      <w:r>
        <w:t>- Управлению строительства, архитектуры и ЖКХ администрации МО «Няндомский муниципальный район» в сумме 6839,0 тыс.руб. на поддержку государственных программ субъектов РФ и муниципальных программ формирования современной городской средыРоро,</w:t>
      </w:r>
    </w:p>
    <w:p w14:paraId="0B6AEB19" w14:textId="77777777" w:rsidR="00C56EAE" w:rsidRDefault="00C56EAE" w:rsidP="00C56EAE">
      <w:pPr>
        <w:pStyle w:val="a5"/>
      </w:pPr>
      <w:r>
        <w:t>- Управлению строительства, архитектуры и ЖКХ администрации МО «Няндомский муниципальный район» в сумме 552,1 тыс.руб. на поддержку обустройства мест массового отдыха населения (городских парков).</w:t>
      </w:r>
    </w:p>
    <w:p w14:paraId="1FC9D1A3" w14:textId="77777777" w:rsidR="00C56EAE" w:rsidRDefault="00C56EAE" w:rsidP="00C56EAE">
      <w:pPr>
        <w:pStyle w:val="a5"/>
      </w:pPr>
      <w:r>
        <w:t>2.2. На основании соглашений о финансовом участии заинтересованных лиц в реализации мероприятий по благоустройству дворовых территорий от 01.03.2018 увеличены бюджетные ассигнования Управлению строительства, архитектуры и ЖКХ администрации МО «Няндомский муниципальный район» на сумму 299,8 тыс.руб. на выполнение работ по благоустройству дворовых территорий за счет аккумулированных средств заинтересованных лиц.</w:t>
      </w:r>
    </w:p>
    <w:p w14:paraId="1C7C0C7F" w14:textId="77777777" w:rsidR="00C56EAE" w:rsidRDefault="00C56EAE" w:rsidP="00C56EAE">
      <w:pPr>
        <w:pStyle w:val="a5"/>
      </w:pPr>
      <w:r>
        <w:t>3. В проекте решения предлагается перенос ассигнований между разделами (подразделами) без изменения общей суммы расходов бюджета МО «Няндомское».</w:t>
      </w:r>
    </w:p>
    <w:p w14:paraId="5DF8130A" w14:textId="77777777" w:rsidR="00C56EAE" w:rsidRDefault="00C56EAE" w:rsidP="00C56EAE">
      <w:pPr>
        <w:pStyle w:val="a5"/>
      </w:pPr>
      <w:r>
        <w:t>3.1. С целью исполнения обязанности по оплате компенсации за нарушение права на исполнение судебного акта в разумный срок (предоставление во внеочередном порядке благоустроенное жилое помещение) в размере 70,0 тыс.руб. и государственной пошлины в сумме 0,3 тыс.руб., предъявленных к Управлению финансов администрации МО «Няндомский муниципальный район», уточнить вид расхода на исполнение судебных решений городского поселения (с вида расходов 240 «Оплата товаров, работ, услуг» на вид расходов 830 «Уплата налогов, сборов и иных платежей»);</w:t>
      </w:r>
    </w:p>
    <w:p w14:paraId="10FF5B99" w14:textId="77777777" w:rsidR="00C56EAE" w:rsidRDefault="00C56EAE" w:rsidP="00C56EAE">
      <w:pPr>
        <w:pStyle w:val="a5"/>
      </w:pPr>
      <w:r>
        <w:lastRenderedPageBreak/>
        <w:t>3.2. На основании ходатайства муниципального Совета МО «Няндомское» предлагается увеличить ассигнования в сумме 19,1 тыс.руб. с целью уточнения объемов обязательств по соглашению о передаче полномочий по осуществлению внешнего муниципального финансового контроля, в сумме 40,9 тыс.руб. на обеспечение деятельности главы муниципального образования «Няндомское» в связи с увеличением заработной платы с 01.01.2018 на 4%, в сумме 38,3 тыс.руб. на обеспечение компенсационных выплат депутатам Муниципального Совета.</w:t>
      </w:r>
    </w:p>
    <w:p w14:paraId="2F69C4D0" w14:textId="77777777" w:rsidR="00C56EAE" w:rsidRDefault="00C56EAE" w:rsidP="00C56EAE">
      <w:pPr>
        <w:pStyle w:val="a5"/>
      </w:pPr>
      <w:r>
        <w:t>На основании ходатайства администрации МО «Няндомский муниципальный район» предлагается увеличить ассигнования в сумме 100,0 тыс.руб. с целью оплаты исполнительских сборов по постановлениям судебного пристава-исполнителя, согласно которых судом была возложена обязанность организовать сбор и вывоз бытовых отходов (два исполнительских сбора по 50,0 тыс.руб.).</w:t>
      </w:r>
    </w:p>
    <w:p w14:paraId="07B03D4D" w14:textId="77777777" w:rsidR="00C56EAE" w:rsidRDefault="00C56EAE" w:rsidP="00C56EAE">
      <w:pPr>
        <w:pStyle w:val="a5"/>
      </w:pPr>
      <w:r>
        <w:t>Данные ассигнования предлагается увеличить за счет сокращения средств на оплату задолженности администрации МО «Няндомское» перед МП «Горэлектросеть» по договору цессии (погашение задолженности произведено за счет средств субсидии на оздоровление муниципальных финансов в декабре 2017 года) в сумме 188,9 тыс.руб. и за счет сокращения бюджетных ассигнований на исполнение судебных решений городского поселения в сумме 9,4 тыс.руб.</w:t>
      </w:r>
    </w:p>
    <w:p w14:paraId="0F2C6F5E" w14:textId="77777777" w:rsidR="00C56EAE" w:rsidRDefault="00C56EAE" w:rsidP="00C56EAE">
      <w:pPr>
        <w:pStyle w:val="a5"/>
      </w:pPr>
      <w:r>
        <w:t>3.3. На основании ходатайства управления финансов администрации МО «Няндомский муниципальный район» предлагается перенести бюджетные ассигнования в сумме 90,0 тыс.руб. в рамках подпрограммы «Развитие туризма на территории Няндомского района», предусмотренные администрации МО «Няндомский муниципальный район» на издание рекламно-информационной печатной продукции о туристических ресурсах Няндомского района, на Управление финансов администрации МО «Няндомский муниципальный район» с целью предоставления межбюджетных трансфертов бюджету района на выполнение работ по разработке эскизного проекта достопримечательного места «Комплекс первоначальных построек Вологодско-Архангельской линии Северной железной дороги станции Няндома» с целью участия во Всероссийском конкурсе по отбору лучших проектов в сфере создания комфортной городской среды.</w:t>
      </w:r>
    </w:p>
    <w:p w14:paraId="36B92C0F" w14:textId="77777777" w:rsidR="00C56EAE" w:rsidRDefault="00C56EAE" w:rsidP="00C56EAE">
      <w:pPr>
        <w:pStyle w:val="a5"/>
      </w:pPr>
      <w:r>
        <w:t>3.4. На основании ходатайства управления финансов администрации МО «Няндомский муниципальный район» предлагается восстановить на целевую статью «выполнение полномочий городского поселения в сфере организации досуга» в сумме 110,0 тыс.руб., перенесенные ранее в целях участия в конкурсе на предоставление субсидии бюджетам муниципальных образований на обеспечение развития и укрепления материально-технической базы муниципальных домов культуры.</w:t>
      </w:r>
    </w:p>
    <w:p w14:paraId="78DC1D27" w14:textId="77777777" w:rsidR="00C56EAE" w:rsidRDefault="00C56EAE" w:rsidP="00C56EAE">
      <w:pPr>
        <w:pStyle w:val="a5"/>
      </w:pPr>
      <w:r>
        <w:t>3.5. На основании ходатайства управления финансов администрации МО «Няндомский муниципальный район» предлагается перенести на целевую статью «выполнение полномочий городского поселения в сфере организации досуга» МП «Совершенствование деятельности по  поддержке различных социальных групп населения Няндомского района» ассигнования в сумме 100,0 тыс.руб., перенесенные ранее в целях участия в конкурсе на предоставление субсидии бюджетам муниципальных образований на формирование доступной среды для инвалидов в муниципальных районах.</w:t>
      </w:r>
    </w:p>
    <w:p w14:paraId="2F575BFA" w14:textId="77777777" w:rsidR="00C56EAE" w:rsidRDefault="00C56EAE" w:rsidP="00C56EAE">
      <w:pPr>
        <w:pStyle w:val="a5"/>
      </w:pPr>
      <w:r>
        <w:t>3.6. На основании статьи 217 БК РФ, в соответствии с пунктом 24 решения о бюджете и распоряжений управления финансов администрации «Няндомский муниципальный район» в сводную бюджетную роспись внесены следующие изменения:</w:t>
      </w:r>
    </w:p>
    <w:p w14:paraId="45705492" w14:textId="77777777" w:rsidR="00C56EAE" w:rsidRDefault="00C56EAE" w:rsidP="00C56EAE">
      <w:pPr>
        <w:pStyle w:val="a5"/>
      </w:pPr>
      <w:r>
        <w:lastRenderedPageBreak/>
        <w:t>- уточнен вид расходов по бюджетным ассигнованиям, предусмотренным администрации МО «Няндомское» в сумме 10,3 тыс.руб., с целью оплаты штрафов по земельному налогу на основании решений Межрайонной ИФНС России №5;</w:t>
      </w:r>
    </w:p>
    <w:p w14:paraId="01693B36" w14:textId="77777777" w:rsidR="00C56EAE" w:rsidRDefault="00C56EAE" w:rsidP="00C56EAE">
      <w:pPr>
        <w:pStyle w:val="a5"/>
      </w:pPr>
      <w:r>
        <w:t>- уточнен вид расхода по бюджетным ассигнованиям, предусмотренным в виде субсидий на работы по обслуживанию и содержанию пожарных водоемов в сумме 390,0 тыс.руб., на выполнение работ по благоустройству и уборке (санитарной очистке) территории МО «Няндомское» и содержанию территории кладбищ в сумме 950,0 тыс.руб. (исполнители работ будут определяться на конкурсной основе);</w:t>
      </w:r>
    </w:p>
    <w:p w14:paraId="3D1135BF" w14:textId="77777777" w:rsidR="00C56EAE" w:rsidRDefault="00C56EAE" w:rsidP="00C56EAE">
      <w:pPr>
        <w:pStyle w:val="a5"/>
      </w:pPr>
      <w:r>
        <w:t>- уточнен вид расхода по ассигнованиям, предусмотренным Комитету по имуществу на осуществление мероприятий в сфере общегосударственных вопросов, в сумме 1,3 тыс.руб. для оплаты госпошлины за регистрацию транспортного средства – пожарной машины ЗИЛ-131;</w:t>
      </w:r>
    </w:p>
    <w:p w14:paraId="5847C3E4" w14:textId="77777777" w:rsidR="00C56EAE" w:rsidRDefault="00C56EAE" w:rsidP="00C56EAE">
      <w:pPr>
        <w:pStyle w:val="a5"/>
      </w:pPr>
      <w:r>
        <w:t>- в связи с увеличением сметной стоимости строительных работ по благоустройству наиболее посещаемой территории общего пользования по улице 60 лет Октября города Няндома (в районе средней школы №3) перераспределены ассигнования в сумме 350,0 тыс.руб. в рамках МП «Строительство, ремонт и содержание автомобильных дорог общего пользования местного значения» и МП «Формирование современной городской среды»;</w:t>
      </w:r>
    </w:p>
    <w:p w14:paraId="5432EF86" w14:textId="77777777" w:rsidR="00C56EAE" w:rsidRDefault="00C56EAE" w:rsidP="00C56EAE">
      <w:pPr>
        <w:pStyle w:val="a5"/>
      </w:pPr>
      <w:r>
        <w:t>- уточнен вид расхода по бюджетным ассигнованиям в сумме 500,0 тыс.руб. в связи с внесением изменений в адресную инвестиционную программу (исключены мероприятия по строительству пожарных водоемов, ассигнования планируется направить на приобретение емкостей под них);</w:t>
      </w:r>
    </w:p>
    <w:p w14:paraId="411BBE86" w14:textId="77777777" w:rsidR="00C56EAE" w:rsidRDefault="00C56EAE" w:rsidP="00C56EAE">
      <w:pPr>
        <w:pStyle w:val="a5"/>
      </w:pPr>
      <w:r>
        <w:t>- уточнен вид расхода по бюджетным ассигнованиям в сумме 22,1 тыс.руб., предусмотренных на софинансирование на подключение муниципальных общедоступных библиотек к сети «Интернет».</w:t>
      </w:r>
    </w:p>
    <w:p w14:paraId="6068E229" w14:textId="77777777" w:rsidR="00C56EAE" w:rsidRDefault="00C56EAE" w:rsidP="00C56EAE">
      <w:pPr>
        <w:pStyle w:val="a5"/>
      </w:pPr>
      <w:r>
        <w:t>При подготовке Заключения на проект решения Контрольно-счетной палате представлены уведомления областных администраторов, ходатайства главных распорядителей бюджетных средств и распоряжения.</w:t>
      </w:r>
    </w:p>
    <w:p w14:paraId="32B923AD" w14:textId="77777777" w:rsidR="00C56EAE" w:rsidRDefault="00C56EAE" w:rsidP="00C56EAE">
      <w:pPr>
        <w:pStyle w:val="a5"/>
      </w:pPr>
      <w:r>
        <w:t> </w:t>
      </w:r>
    </w:p>
    <w:p w14:paraId="039A6317" w14:textId="77777777" w:rsidR="00C56EAE" w:rsidRDefault="00C56EAE" w:rsidP="00C56EAE">
      <w:pPr>
        <w:pStyle w:val="a5"/>
      </w:pPr>
      <w:r>
        <w:t>Вывод Контрольно-счетной палаты:</w:t>
      </w:r>
    </w:p>
    <w:p w14:paraId="54D82885" w14:textId="77777777" w:rsidR="00C56EAE" w:rsidRDefault="00C56EAE" w:rsidP="00C56EAE">
      <w:pPr>
        <w:pStyle w:val="a5"/>
      </w:pPr>
      <w:r>
        <w:t>Данный проект подготовлен в рамках действующего бюджетного законодательства. Вносимые изменения обоснованы и целесообразны.</w:t>
      </w:r>
    </w:p>
    <w:p w14:paraId="039754E1" w14:textId="77777777" w:rsidR="00C56EAE" w:rsidRDefault="00C56EAE" w:rsidP="00C56EAE">
      <w:pPr>
        <w:pStyle w:val="a5"/>
      </w:pPr>
      <w:r>
        <w:t>Контрольно-счетная палата предлагает Муниципальному Совету МО «Няндомское» рассмотреть проект решения муниципального Совета МО «Няндомское» «О внесении изменений и дополнений в решение муниципального Совета МО «Няндомское» от 22.12.2017 №67 «О бюджете МО «Няндомское» на 2018 год и плановый период 2019 и 2020 годов».</w:t>
      </w:r>
    </w:p>
    <w:p w14:paraId="5F9FF80E" w14:textId="77777777" w:rsidR="00C56EAE" w:rsidRDefault="00C56EAE" w:rsidP="00C56EAE">
      <w:pPr>
        <w:pStyle w:val="a5"/>
      </w:pPr>
      <w:r>
        <w:t> </w:t>
      </w:r>
    </w:p>
    <w:p w14:paraId="16FC1365" w14:textId="77777777" w:rsidR="00C56EAE" w:rsidRDefault="00C56EAE" w:rsidP="00C56EAE">
      <w:pPr>
        <w:pStyle w:val="a5"/>
      </w:pPr>
      <w:r>
        <w:t>Инспектор Контрольно-счетной палаты</w:t>
      </w:r>
    </w:p>
    <w:p w14:paraId="5F80C927" w14:textId="77777777" w:rsidR="00C56EAE" w:rsidRDefault="00C56EAE" w:rsidP="00C56EAE">
      <w:pPr>
        <w:pStyle w:val="a5"/>
      </w:pPr>
      <w:r>
        <w:lastRenderedPageBreak/>
        <w:t>МО «Няндомский муниципальный район»                                                   Н.В. Константинова</w:t>
      </w:r>
    </w:p>
    <w:p w14:paraId="6AB1D799" w14:textId="77777777" w:rsidR="00C56EAE" w:rsidRDefault="00C56EAE" w:rsidP="00C56EAE">
      <w:pPr>
        <w:pStyle w:val="a5"/>
      </w:pPr>
      <w:r>
        <w:t>24.04.2018</w:t>
      </w:r>
    </w:p>
    <w:p w14:paraId="064B86DC" w14:textId="77777777" w:rsidR="003E2A41" w:rsidRDefault="003E2A41">
      <w:bookmarkStart w:id="0" w:name="_GoBack"/>
      <w:bookmarkEnd w:id="0"/>
    </w:p>
    <w:sectPr w:rsidR="003E2A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0AA"/>
    <w:rsid w:val="003E2A41"/>
    <w:rsid w:val="008170AA"/>
    <w:rsid w:val="00C56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249EC-7CD9-4C32-B6F9-1C8A37ED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C56E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6EAE"/>
    <w:rPr>
      <w:b/>
      <w:bCs/>
    </w:rPr>
  </w:style>
  <w:style w:type="paragraph" w:styleId="a5">
    <w:name w:val="Normal (Web)"/>
    <w:basedOn w:val="a"/>
    <w:uiPriority w:val="99"/>
    <w:semiHidden/>
    <w:unhideWhenUsed/>
    <w:rsid w:val="00C56E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873466">
      <w:bodyDiv w:val="1"/>
      <w:marLeft w:val="0"/>
      <w:marRight w:val="0"/>
      <w:marTop w:val="0"/>
      <w:marBottom w:val="0"/>
      <w:divBdr>
        <w:top w:val="none" w:sz="0" w:space="0" w:color="auto"/>
        <w:left w:val="none" w:sz="0" w:space="0" w:color="auto"/>
        <w:bottom w:val="none" w:sz="0" w:space="0" w:color="auto"/>
        <w:right w:val="none" w:sz="0" w:space="0" w:color="auto"/>
      </w:divBdr>
      <w:divsChild>
        <w:div w:id="1660616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8962</Characters>
  <Application>Microsoft Office Word</Application>
  <DocSecurity>0</DocSecurity>
  <Lines>74</Lines>
  <Paragraphs>21</Paragraphs>
  <ScaleCrop>false</ScaleCrop>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2022-03-29T14:29:00Z</dcterms:created>
  <dcterms:modified xsi:type="dcterms:W3CDTF">2022-03-29T14:29:00Z</dcterms:modified>
</cp:coreProperties>
</file>