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1C" w:rsidRDefault="0009671C" w:rsidP="00AD177A">
      <w:pPr>
        <w:pStyle w:val="ConsPlusTitle"/>
        <w:spacing w:line="276" w:lineRule="auto"/>
        <w:jc w:val="center"/>
        <w:rPr>
          <w:sz w:val="28"/>
          <w:szCs w:val="28"/>
        </w:rPr>
      </w:pPr>
      <w:r w:rsidRPr="00763BE8">
        <w:rPr>
          <w:sz w:val="28"/>
          <w:szCs w:val="28"/>
        </w:rPr>
        <w:t xml:space="preserve">Об утверждении </w:t>
      </w:r>
      <w:r w:rsidR="00D07CFD">
        <w:rPr>
          <w:sz w:val="28"/>
          <w:szCs w:val="28"/>
        </w:rPr>
        <w:t>Порядк</w:t>
      </w:r>
      <w:r w:rsidR="00192A33" w:rsidRPr="00203320">
        <w:rPr>
          <w:sz w:val="28"/>
          <w:szCs w:val="28"/>
        </w:rPr>
        <w:t xml:space="preserve">а </w:t>
      </w:r>
      <w:hyperlink r:id="rId7" w:anchor="P76" w:history="1">
        <w:r w:rsidR="00C447E3" w:rsidRPr="00203320">
          <w:rPr>
            <w:rStyle w:val="af"/>
            <w:color w:val="auto"/>
            <w:sz w:val="28"/>
            <w:szCs w:val="28"/>
            <w:u w:val="none"/>
          </w:rPr>
          <w:t>санкционирования расходов</w:t>
        </w:r>
      </w:hyperlink>
      <w:r w:rsidR="00C447E3" w:rsidRPr="00E35C8D">
        <w:rPr>
          <w:sz w:val="28"/>
          <w:szCs w:val="28"/>
        </w:rPr>
        <w:t xml:space="preserve"> бюджетных </w:t>
      </w:r>
      <w:r w:rsidR="00D07CFD">
        <w:rPr>
          <w:sz w:val="28"/>
          <w:szCs w:val="28"/>
        </w:rPr>
        <w:t xml:space="preserve">и автономных </w:t>
      </w:r>
      <w:r w:rsidR="00C447E3" w:rsidRPr="00E35C8D">
        <w:rPr>
          <w:sz w:val="28"/>
          <w:szCs w:val="28"/>
        </w:rPr>
        <w:t>учреждений Няндомского муниципального округа</w:t>
      </w:r>
      <w:r w:rsidR="00C447E3">
        <w:rPr>
          <w:sz w:val="28"/>
          <w:szCs w:val="28"/>
        </w:rPr>
        <w:t xml:space="preserve"> Архангельской области</w:t>
      </w:r>
      <w:r w:rsidR="00C447E3" w:rsidRPr="00E35C8D">
        <w:rPr>
          <w:sz w:val="28"/>
          <w:szCs w:val="28"/>
        </w:rPr>
        <w:t xml:space="preserve">, источником финансового обеспечения которых являются субсидии, полученные в соответствии с </w:t>
      </w:r>
      <w:hyperlink r:id="rId8" w:history="1">
        <w:r w:rsidR="00C447E3" w:rsidRPr="00E35C8D">
          <w:rPr>
            <w:rStyle w:val="af"/>
            <w:color w:val="auto"/>
            <w:sz w:val="28"/>
            <w:szCs w:val="28"/>
            <w:u w:val="none"/>
          </w:rPr>
          <w:t>абзацем вторым пункта 1 статьи 78.1</w:t>
        </w:r>
      </w:hyperlink>
      <w:r w:rsidR="00C447E3" w:rsidRPr="00E35C8D">
        <w:rPr>
          <w:sz w:val="28"/>
          <w:szCs w:val="28"/>
        </w:rPr>
        <w:t xml:space="preserve"> и </w:t>
      </w:r>
      <w:hyperlink r:id="rId9" w:history="1">
        <w:r w:rsidR="00C447E3" w:rsidRPr="00E35C8D">
          <w:rPr>
            <w:rStyle w:val="af"/>
            <w:color w:val="auto"/>
            <w:sz w:val="28"/>
            <w:szCs w:val="28"/>
            <w:u w:val="none"/>
          </w:rPr>
          <w:t>пунктом 1 статьи 78.2</w:t>
        </w:r>
      </w:hyperlink>
      <w:r w:rsidR="00C447E3" w:rsidRPr="00E35C8D">
        <w:rPr>
          <w:sz w:val="28"/>
          <w:szCs w:val="28"/>
        </w:rPr>
        <w:t xml:space="preserve"> Бюджетного кодекса Российской Федерации</w:t>
      </w:r>
    </w:p>
    <w:p w:rsidR="00C447E3" w:rsidRPr="00763BE8" w:rsidRDefault="00C447E3" w:rsidP="00AD177A">
      <w:pPr>
        <w:pStyle w:val="ConsPlusTitle"/>
        <w:spacing w:line="276" w:lineRule="auto"/>
        <w:jc w:val="center"/>
        <w:rPr>
          <w:sz w:val="28"/>
          <w:szCs w:val="28"/>
        </w:rPr>
      </w:pPr>
    </w:p>
    <w:p w:rsidR="0009671C" w:rsidRPr="00763BE8" w:rsidRDefault="00C447E3" w:rsidP="00AD177A">
      <w:pPr>
        <w:ind w:firstLine="709"/>
        <w:rPr>
          <w:rFonts w:ascii="Times New Roman" w:hAnsi="Times New Roman"/>
          <w:sz w:val="28"/>
          <w:szCs w:val="28"/>
        </w:rPr>
      </w:pPr>
      <w:r w:rsidRPr="00C447E3">
        <w:rPr>
          <w:rFonts w:ascii="Times New Roman" w:hAnsi="Times New Roman"/>
          <w:sz w:val="28"/>
          <w:szCs w:val="28"/>
        </w:rPr>
        <w:t>В целях повышения качества осуществления контроля за расходованием бюджетных средств Н</w:t>
      </w:r>
      <w:r>
        <w:rPr>
          <w:rFonts w:ascii="Times New Roman" w:hAnsi="Times New Roman"/>
          <w:sz w:val="28"/>
          <w:szCs w:val="28"/>
        </w:rPr>
        <w:t>яндомского муниципального округа</w:t>
      </w:r>
      <w:r w:rsidRPr="00C447E3">
        <w:rPr>
          <w:rFonts w:ascii="Times New Roman" w:hAnsi="Times New Roman"/>
          <w:sz w:val="28"/>
          <w:szCs w:val="28"/>
        </w:rPr>
        <w:t xml:space="preserve"> Архангельской области</w:t>
      </w:r>
      <w:r w:rsidR="0009671C" w:rsidRPr="00C447E3">
        <w:rPr>
          <w:rFonts w:ascii="Times New Roman" w:hAnsi="Times New Roman"/>
          <w:sz w:val="28"/>
          <w:szCs w:val="28"/>
        </w:rPr>
        <w:t xml:space="preserve">, руководствуясь </w:t>
      </w:r>
      <w:r w:rsidR="00412DAA">
        <w:rPr>
          <w:rFonts w:ascii="Times New Roman" w:hAnsi="Times New Roman"/>
          <w:sz w:val="28"/>
          <w:szCs w:val="28"/>
        </w:rPr>
        <w:t xml:space="preserve">статьями 78.1 и 78.2 </w:t>
      </w:r>
      <w:r w:rsidR="00412DAA" w:rsidRPr="00E35C8D">
        <w:rPr>
          <w:rFonts w:ascii="Times New Roman" w:hAnsi="Times New Roman"/>
          <w:sz w:val="28"/>
          <w:szCs w:val="28"/>
        </w:rPr>
        <w:t>Бюджетного кодекса Российской Федерации</w:t>
      </w:r>
      <w:r w:rsidR="00412DAA">
        <w:rPr>
          <w:rFonts w:ascii="Times New Roman" w:hAnsi="Times New Roman"/>
          <w:sz w:val="28"/>
          <w:szCs w:val="28"/>
        </w:rPr>
        <w:t>,</w:t>
      </w:r>
      <w:r w:rsidR="00412DAA">
        <w:rPr>
          <w:rFonts w:ascii="Times New Roman" w:hAnsi="Times New Roman"/>
          <w:color w:val="000000"/>
          <w:sz w:val="28"/>
          <w:szCs w:val="28"/>
        </w:rPr>
        <w:t xml:space="preserve"> статьей 6 Положения о бюджетном процессе в Няндомском муниципальном округе</w:t>
      </w:r>
      <w:r w:rsidR="0009671C" w:rsidRPr="00E523A7">
        <w:rPr>
          <w:rFonts w:ascii="Times New Roman" w:hAnsi="Times New Roman"/>
          <w:color w:val="000000"/>
          <w:sz w:val="28"/>
          <w:szCs w:val="28"/>
        </w:rPr>
        <w:t xml:space="preserve"> Архангельской области</w:t>
      </w:r>
      <w:r w:rsidR="0009671C" w:rsidRPr="00763BE8">
        <w:rPr>
          <w:rFonts w:ascii="Times New Roman" w:hAnsi="Times New Roman"/>
          <w:sz w:val="28"/>
          <w:szCs w:val="28"/>
        </w:rPr>
        <w:t xml:space="preserve">, </w:t>
      </w:r>
      <w:r w:rsidR="00412DAA">
        <w:rPr>
          <w:rFonts w:ascii="Times New Roman" w:hAnsi="Times New Roman"/>
          <w:sz w:val="28"/>
          <w:szCs w:val="28"/>
        </w:rPr>
        <w:t>утвержденным решением Собрания депутатов Няндомского муниципального округа от 15 ноября 2022 года № 16:</w:t>
      </w:r>
    </w:p>
    <w:p w:rsidR="0009671C" w:rsidRPr="00D07CFD" w:rsidRDefault="0009671C" w:rsidP="00AD177A">
      <w:pPr>
        <w:pStyle w:val="ConsPlusNormal"/>
        <w:widowControl/>
        <w:tabs>
          <w:tab w:val="left" w:pos="1100"/>
        </w:tabs>
        <w:spacing w:line="276" w:lineRule="auto"/>
        <w:ind w:firstLine="709"/>
        <w:jc w:val="both"/>
        <w:rPr>
          <w:rFonts w:ascii="Times New Roman" w:hAnsi="Times New Roman"/>
          <w:sz w:val="28"/>
          <w:szCs w:val="28"/>
        </w:rPr>
      </w:pPr>
      <w:r w:rsidRPr="00D07CFD">
        <w:rPr>
          <w:rFonts w:ascii="Times New Roman" w:hAnsi="Times New Roman"/>
          <w:sz w:val="28"/>
          <w:szCs w:val="28"/>
        </w:rPr>
        <w:t>1.</w:t>
      </w:r>
      <w:r w:rsidR="003827DC" w:rsidRPr="00D07CFD">
        <w:rPr>
          <w:rFonts w:ascii="Times New Roman" w:hAnsi="Times New Roman"/>
          <w:sz w:val="28"/>
          <w:szCs w:val="28"/>
        </w:rPr>
        <w:t> </w:t>
      </w:r>
      <w:r w:rsidRPr="00D07CFD">
        <w:rPr>
          <w:rFonts w:ascii="Times New Roman" w:hAnsi="Times New Roman"/>
          <w:sz w:val="28"/>
          <w:szCs w:val="28"/>
        </w:rPr>
        <w:t xml:space="preserve">Утвердить </w:t>
      </w:r>
      <w:r w:rsidR="00D07CFD" w:rsidRPr="00D07CFD">
        <w:rPr>
          <w:rFonts w:ascii="Times New Roman" w:hAnsi="Times New Roman"/>
          <w:sz w:val="28"/>
          <w:szCs w:val="28"/>
        </w:rPr>
        <w:t>Поряд</w:t>
      </w:r>
      <w:r w:rsidR="00192A33">
        <w:rPr>
          <w:rFonts w:ascii="Times New Roman" w:hAnsi="Times New Roman"/>
          <w:sz w:val="28"/>
          <w:szCs w:val="28"/>
        </w:rPr>
        <w:t>ок</w:t>
      </w:r>
      <w:r w:rsidR="00203320">
        <w:rPr>
          <w:rFonts w:ascii="Times New Roman" w:hAnsi="Times New Roman"/>
          <w:sz w:val="28"/>
          <w:szCs w:val="28"/>
        </w:rPr>
        <w:t xml:space="preserve"> </w:t>
      </w:r>
      <w:hyperlink r:id="rId10" w:anchor="P76" w:history="1">
        <w:r w:rsidR="00D07CFD" w:rsidRPr="00D07CFD">
          <w:rPr>
            <w:rStyle w:val="af"/>
            <w:rFonts w:ascii="Times New Roman" w:hAnsi="Times New Roman"/>
            <w:color w:val="auto"/>
            <w:sz w:val="28"/>
            <w:szCs w:val="28"/>
            <w:u w:val="none"/>
          </w:rPr>
          <w:t>санкционирования расходов</w:t>
        </w:r>
      </w:hyperlink>
      <w:r w:rsidR="00D07CFD">
        <w:rPr>
          <w:rFonts w:ascii="Times New Roman" w:hAnsi="Times New Roman"/>
          <w:sz w:val="28"/>
          <w:szCs w:val="28"/>
        </w:rPr>
        <w:t xml:space="preserve"> бюджетных</w:t>
      </w:r>
      <w:r w:rsidR="00D07CFD" w:rsidRPr="00D07CFD">
        <w:rPr>
          <w:rFonts w:ascii="Times New Roman" w:hAnsi="Times New Roman"/>
          <w:sz w:val="28"/>
          <w:szCs w:val="28"/>
        </w:rPr>
        <w:t xml:space="preserve"> </w:t>
      </w:r>
      <w:r w:rsidR="00192A33" w:rsidRPr="00203320">
        <w:rPr>
          <w:rFonts w:ascii="Times New Roman" w:hAnsi="Times New Roman"/>
          <w:sz w:val="28"/>
          <w:szCs w:val="28"/>
        </w:rPr>
        <w:t>и автономных</w:t>
      </w:r>
      <w:r w:rsidR="00192A33">
        <w:rPr>
          <w:rFonts w:ascii="Times New Roman" w:hAnsi="Times New Roman"/>
          <w:sz w:val="28"/>
          <w:szCs w:val="28"/>
        </w:rPr>
        <w:t xml:space="preserve"> </w:t>
      </w:r>
      <w:r w:rsidR="00D07CFD" w:rsidRPr="00D07CFD">
        <w:rPr>
          <w:rFonts w:ascii="Times New Roman" w:hAnsi="Times New Roman"/>
          <w:sz w:val="28"/>
          <w:szCs w:val="28"/>
        </w:rPr>
        <w:t xml:space="preserve">учреждений Няндомского муниципального округа Архангельской области, источником финансового обеспечения которых являются субсидии, полученные в соответствии с </w:t>
      </w:r>
      <w:hyperlink r:id="rId11" w:history="1">
        <w:r w:rsidR="00D07CFD" w:rsidRPr="00D07CFD">
          <w:rPr>
            <w:rStyle w:val="af"/>
            <w:rFonts w:ascii="Times New Roman" w:hAnsi="Times New Roman"/>
            <w:color w:val="auto"/>
            <w:sz w:val="28"/>
            <w:szCs w:val="28"/>
            <w:u w:val="none"/>
          </w:rPr>
          <w:t>абзацем вторым пункта 1 статьи 78.1</w:t>
        </w:r>
      </w:hyperlink>
      <w:r w:rsidR="00D07CFD" w:rsidRPr="00D07CFD">
        <w:rPr>
          <w:rFonts w:ascii="Times New Roman" w:hAnsi="Times New Roman"/>
          <w:sz w:val="28"/>
          <w:szCs w:val="28"/>
        </w:rPr>
        <w:t xml:space="preserve"> и </w:t>
      </w:r>
      <w:hyperlink r:id="rId12" w:history="1">
        <w:r w:rsidR="00D07CFD" w:rsidRPr="00D07CFD">
          <w:rPr>
            <w:rStyle w:val="af"/>
            <w:rFonts w:ascii="Times New Roman" w:hAnsi="Times New Roman"/>
            <w:color w:val="auto"/>
            <w:sz w:val="28"/>
            <w:szCs w:val="28"/>
            <w:u w:val="none"/>
          </w:rPr>
          <w:t>пунктом 1 статьи 78.2</w:t>
        </w:r>
      </w:hyperlink>
      <w:r w:rsidR="00D07CFD" w:rsidRPr="00D07CFD">
        <w:rPr>
          <w:rFonts w:ascii="Times New Roman" w:hAnsi="Times New Roman"/>
          <w:sz w:val="28"/>
          <w:szCs w:val="28"/>
        </w:rPr>
        <w:t xml:space="preserve"> Бюджетного кодекса Российской Федерации</w:t>
      </w:r>
      <w:r w:rsidR="00203320">
        <w:rPr>
          <w:rFonts w:ascii="Times New Roman" w:hAnsi="Times New Roman"/>
          <w:sz w:val="28"/>
          <w:szCs w:val="28"/>
        </w:rPr>
        <w:t>.</w:t>
      </w:r>
    </w:p>
    <w:p w:rsidR="00D07CFD" w:rsidRDefault="003827DC" w:rsidP="00AD177A">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w:t>
      </w:r>
      <w:r>
        <w:rPr>
          <w:rFonts w:ascii="Times New Roman" w:hAnsi="Times New Roman"/>
          <w:sz w:val="28"/>
          <w:szCs w:val="28"/>
        </w:rPr>
        <w:t>Признать утратившими силу</w:t>
      </w:r>
      <w:r w:rsidR="00D07CFD">
        <w:rPr>
          <w:rFonts w:ascii="Times New Roman" w:hAnsi="Times New Roman"/>
          <w:sz w:val="28"/>
          <w:szCs w:val="28"/>
        </w:rPr>
        <w:t>:</w:t>
      </w:r>
      <w:r>
        <w:rPr>
          <w:rFonts w:ascii="Times New Roman" w:hAnsi="Times New Roman"/>
          <w:sz w:val="28"/>
          <w:szCs w:val="28"/>
        </w:rPr>
        <w:t xml:space="preserve"> </w:t>
      </w:r>
    </w:p>
    <w:p w:rsidR="003827DC" w:rsidRPr="00D07CFD" w:rsidRDefault="00D07CFD" w:rsidP="00AD177A">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распоряжение Управления финансов</w:t>
      </w:r>
      <w:r w:rsidR="003827DC">
        <w:rPr>
          <w:rFonts w:ascii="Times New Roman" w:hAnsi="Times New Roman"/>
          <w:sz w:val="28"/>
          <w:szCs w:val="28"/>
        </w:rPr>
        <w:t xml:space="preserve"> администрации </w:t>
      </w:r>
      <w:r>
        <w:rPr>
          <w:rFonts w:ascii="Times New Roman" w:hAnsi="Times New Roman"/>
          <w:sz w:val="28"/>
          <w:szCs w:val="28"/>
        </w:rPr>
        <w:t>муниципального образования «Няндомский муниципальный</w:t>
      </w:r>
      <w:r w:rsidR="003827DC">
        <w:rPr>
          <w:rFonts w:ascii="Times New Roman" w:hAnsi="Times New Roman"/>
          <w:sz w:val="28"/>
          <w:szCs w:val="28"/>
        </w:rPr>
        <w:t xml:space="preserve"> район</w:t>
      </w:r>
      <w:r>
        <w:rPr>
          <w:rFonts w:ascii="Times New Roman" w:hAnsi="Times New Roman"/>
          <w:sz w:val="28"/>
          <w:szCs w:val="28"/>
        </w:rPr>
        <w:t xml:space="preserve">»                    </w:t>
      </w:r>
      <w:r w:rsidRPr="00D07CFD">
        <w:rPr>
          <w:rFonts w:ascii="Times New Roman" w:hAnsi="Times New Roman"/>
          <w:sz w:val="28"/>
          <w:szCs w:val="28"/>
        </w:rPr>
        <w:t xml:space="preserve">от 26 июня 2019 года </w:t>
      </w:r>
      <w:r>
        <w:rPr>
          <w:rFonts w:ascii="Times New Roman" w:hAnsi="Times New Roman"/>
          <w:sz w:val="28"/>
          <w:szCs w:val="28"/>
        </w:rPr>
        <w:t xml:space="preserve">№ </w:t>
      </w:r>
      <w:r w:rsidRPr="00D07CFD">
        <w:rPr>
          <w:rFonts w:ascii="Times New Roman" w:hAnsi="Times New Roman"/>
          <w:sz w:val="28"/>
          <w:szCs w:val="28"/>
        </w:rPr>
        <w:t>101</w:t>
      </w:r>
      <w:r w:rsidR="003827DC" w:rsidRPr="00D07CFD">
        <w:rPr>
          <w:rFonts w:ascii="Times New Roman" w:hAnsi="Times New Roman"/>
          <w:sz w:val="28"/>
          <w:szCs w:val="28"/>
        </w:rPr>
        <w:t xml:space="preserve"> «</w:t>
      </w:r>
      <w:r w:rsidRPr="00D07CFD">
        <w:rPr>
          <w:rFonts w:ascii="Times New Roman" w:hAnsi="Times New Roman"/>
          <w:sz w:val="28"/>
          <w:szCs w:val="28"/>
        </w:rPr>
        <w:t xml:space="preserve">Об утверждении порядков санкционирования расходов муниципальных бюджетных и автономных учреждений, </w:t>
      </w:r>
      <w:r w:rsidRPr="00D07CFD">
        <w:rPr>
          <w:rFonts w:ascii="Times New Roman" w:hAnsi="Times New Roman"/>
          <w:sz w:val="28"/>
          <w:szCs w:val="28"/>
        </w:rPr>
        <w:lastRenderedPageBreak/>
        <w:t>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3827DC" w:rsidRPr="00D07CFD">
        <w:rPr>
          <w:rFonts w:ascii="Times New Roman" w:hAnsi="Times New Roman"/>
          <w:sz w:val="28"/>
          <w:szCs w:val="28"/>
        </w:rPr>
        <w:t>»;</w:t>
      </w:r>
    </w:p>
    <w:p w:rsidR="00D07CFD" w:rsidRPr="00D07CFD" w:rsidRDefault="00D07CFD" w:rsidP="00AD177A">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 xml:space="preserve">распоряжение Управления финансов администрации Няндомского муниципального района Архангельской области от 17 августа 2021 года </w:t>
      </w:r>
      <w:r w:rsidR="00184B57">
        <w:rPr>
          <w:rFonts w:ascii="Times New Roman" w:hAnsi="Times New Roman"/>
          <w:sz w:val="28"/>
          <w:szCs w:val="28"/>
        </w:rPr>
        <w:t xml:space="preserve">                 № 149 </w:t>
      </w:r>
      <w:r>
        <w:rPr>
          <w:rFonts w:ascii="Times New Roman" w:hAnsi="Times New Roman"/>
          <w:sz w:val="28"/>
          <w:szCs w:val="28"/>
        </w:rPr>
        <w:t xml:space="preserve">«О внесении изменений в распоряжение Управления финансов администрации муниципального образования «Няндомский муниципальный район» </w:t>
      </w:r>
      <w:r w:rsidRPr="00D07CFD">
        <w:rPr>
          <w:rFonts w:ascii="Times New Roman" w:hAnsi="Times New Roman"/>
          <w:sz w:val="28"/>
          <w:szCs w:val="28"/>
        </w:rPr>
        <w:t xml:space="preserve">от 26 июня 2019 года </w:t>
      </w:r>
      <w:r>
        <w:rPr>
          <w:rFonts w:ascii="Times New Roman" w:hAnsi="Times New Roman"/>
          <w:sz w:val="28"/>
          <w:szCs w:val="28"/>
        </w:rPr>
        <w:t xml:space="preserve">№ </w:t>
      </w:r>
      <w:r w:rsidRPr="00D07CFD">
        <w:rPr>
          <w:rFonts w:ascii="Times New Roman" w:hAnsi="Times New Roman"/>
          <w:sz w:val="28"/>
          <w:szCs w:val="28"/>
        </w:rPr>
        <w:t>101»;</w:t>
      </w:r>
    </w:p>
    <w:p w:rsidR="00184B57" w:rsidRPr="00184B57" w:rsidRDefault="00184B57" w:rsidP="00AD177A">
      <w:pPr>
        <w:pStyle w:val="ConsPlusNonformat"/>
        <w:spacing w:line="276" w:lineRule="auto"/>
        <w:ind w:firstLine="709"/>
        <w:jc w:val="both"/>
        <w:rPr>
          <w:rFonts w:ascii="Times New Roman" w:hAnsi="Times New Roman" w:cs="Times New Roman"/>
          <w:sz w:val="28"/>
          <w:szCs w:val="28"/>
        </w:rPr>
      </w:pPr>
      <w:r w:rsidRPr="00184B57">
        <w:rPr>
          <w:rFonts w:ascii="Times New Roman" w:hAnsi="Times New Roman"/>
          <w:sz w:val="28"/>
          <w:szCs w:val="28"/>
        </w:rPr>
        <w:t>-</w:t>
      </w:r>
      <w:r w:rsidRPr="00184B57">
        <w:rPr>
          <w:rFonts w:ascii="Times New Roman" w:hAnsi="Times New Roman"/>
          <w:sz w:val="28"/>
          <w:szCs w:val="28"/>
        </w:rPr>
        <w:t> </w:t>
      </w:r>
      <w:r w:rsidRPr="00184B57">
        <w:rPr>
          <w:rFonts w:ascii="Times New Roman" w:hAnsi="Times New Roman"/>
          <w:sz w:val="28"/>
          <w:szCs w:val="28"/>
        </w:rPr>
        <w:t xml:space="preserve">распоряжение Управления финансов администрации Няндомского муниципального района Архангельской области от 2 декабря 2021 года </w:t>
      </w:r>
      <w:r>
        <w:rPr>
          <w:rFonts w:ascii="Times New Roman" w:hAnsi="Times New Roman"/>
          <w:sz w:val="28"/>
          <w:szCs w:val="28"/>
        </w:rPr>
        <w:t xml:space="preserve">                  </w:t>
      </w:r>
      <w:r w:rsidRPr="00184B57">
        <w:rPr>
          <w:rFonts w:ascii="Times New Roman" w:hAnsi="Times New Roman"/>
          <w:sz w:val="28"/>
          <w:szCs w:val="28"/>
        </w:rPr>
        <w:t>№ 241 «</w:t>
      </w:r>
      <w:r w:rsidRPr="00184B57">
        <w:rPr>
          <w:rFonts w:ascii="Times New Roman" w:hAnsi="Times New Roman" w:cs="Times New Roman"/>
          <w:sz w:val="28"/>
          <w:szCs w:val="28"/>
        </w:rPr>
        <w:t>О внесении изменений в Порядки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rFonts w:ascii="Times New Roman" w:hAnsi="Times New Roman"/>
          <w:sz w:val="28"/>
          <w:szCs w:val="28"/>
        </w:rPr>
        <w:t>».</w:t>
      </w:r>
    </w:p>
    <w:p w:rsidR="0009671C" w:rsidRPr="00763BE8" w:rsidRDefault="00184B57" w:rsidP="00AD177A">
      <w:pPr>
        <w:pStyle w:val="ConsPlusNormal"/>
        <w:widowControl/>
        <w:spacing w:line="276" w:lineRule="auto"/>
        <w:ind w:firstLine="709"/>
        <w:jc w:val="both"/>
        <w:rPr>
          <w:rFonts w:ascii="Times New Roman" w:hAnsi="Times New Roman"/>
          <w:sz w:val="28"/>
          <w:szCs w:val="28"/>
        </w:rPr>
      </w:pPr>
      <w:r>
        <w:rPr>
          <w:rFonts w:ascii="Times New Roman" w:hAnsi="Times New Roman"/>
          <w:sz w:val="28"/>
          <w:szCs w:val="28"/>
        </w:rPr>
        <w:t>3</w:t>
      </w:r>
      <w:r w:rsidR="0009671C" w:rsidRPr="00763BE8">
        <w:rPr>
          <w:rFonts w:ascii="Times New Roman" w:hAnsi="Times New Roman"/>
          <w:sz w:val="28"/>
          <w:szCs w:val="28"/>
        </w:rPr>
        <w:t>.</w:t>
      </w:r>
      <w:r w:rsidR="003827DC">
        <w:rPr>
          <w:rFonts w:ascii="Times New Roman" w:hAnsi="Times New Roman"/>
          <w:sz w:val="28"/>
          <w:szCs w:val="28"/>
        </w:rPr>
        <w:t> </w:t>
      </w:r>
      <w:r>
        <w:rPr>
          <w:rStyle w:val="2"/>
          <w:rFonts w:ascii="Times New Roman" w:hAnsi="Times New Roman"/>
          <w:szCs w:val="28"/>
        </w:rPr>
        <w:t>Настоящее распоряже</w:t>
      </w:r>
      <w:r w:rsidR="0009671C" w:rsidRPr="00763BE8">
        <w:rPr>
          <w:rStyle w:val="2"/>
          <w:rFonts w:ascii="Times New Roman" w:hAnsi="Times New Roman"/>
          <w:szCs w:val="28"/>
        </w:rPr>
        <w:t xml:space="preserve">ние </w:t>
      </w:r>
      <w:r w:rsidR="0009671C" w:rsidRPr="00763BE8">
        <w:rPr>
          <w:rFonts w:ascii="Times New Roman" w:hAnsi="Times New Roman"/>
          <w:sz w:val="28"/>
          <w:szCs w:val="28"/>
        </w:rPr>
        <w:t xml:space="preserve">вступает в силу со дня </w:t>
      </w:r>
      <w:r>
        <w:rPr>
          <w:rFonts w:ascii="Times New Roman" w:hAnsi="Times New Roman"/>
          <w:sz w:val="28"/>
          <w:szCs w:val="28"/>
        </w:rPr>
        <w:t>подписания и распространяется на правоотношения, возникшие с 1 января 2023 года.</w:t>
      </w:r>
    </w:p>
    <w:tbl>
      <w:tblPr>
        <w:tblW w:w="0" w:type="auto"/>
        <w:tblLook w:val="00A0"/>
      </w:tblPr>
      <w:tblGrid>
        <w:gridCol w:w="5396"/>
        <w:gridCol w:w="4174"/>
      </w:tblGrid>
      <w:tr w:rsidR="0009671C" w:rsidRPr="00763BE8" w:rsidTr="00416112">
        <w:tc>
          <w:tcPr>
            <w:tcW w:w="5396" w:type="dxa"/>
          </w:tcPr>
          <w:p w:rsidR="0009671C" w:rsidRPr="008F3037" w:rsidRDefault="0009671C" w:rsidP="00AD177A">
            <w:pPr>
              <w:pStyle w:val="western"/>
              <w:widowControl w:val="0"/>
              <w:spacing w:before="0" w:beforeAutospacing="0" w:after="0" w:afterAutospacing="0" w:line="276" w:lineRule="auto"/>
              <w:ind w:firstLine="709"/>
              <w:jc w:val="both"/>
              <w:rPr>
                <w:sz w:val="28"/>
                <w:szCs w:val="28"/>
              </w:rPr>
            </w:pPr>
          </w:p>
          <w:p w:rsidR="003827DC" w:rsidRDefault="003827DC" w:rsidP="00AD177A">
            <w:pPr>
              <w:pStyle w:val="western"/>
              <w:widowControl w:val="0"/>
              <w:spacing w:before="0" w:beforeAutospacing="0" w:after="0" w:afterAutospacing="0" w:line="276" w:lineRule="auto"/>
              <w:ind w:firstLine="709"/>
              <w:jc w:val="both"/>
              <w:rPr>
                <w:sz w:val="28"/>
                <w:szCs w:val="28"/>
              </w:rPr>
            </w:pPr>
          </w:p>
          <w:p w:rsidR="00AD177A" w:rsidRPr="008F3037" w:rsidRDefault="00AD177A" w:rsidP="00AD177A">
            <w:pPr>
              <w:pStyle w:val="western"/>
              <w:widowControl w:val="0"/>
              <w:spacing w:before="0" w:beforeAutospacing="0" w:after="0" w:afterAutospacing="0" w:line="276" w:lineRule="auto"/>
              <w:ind w:firstLine="709"/>
              <w:jc w:val="both"/>
              <w:rPr>
                <w:sz w:val="28"/>
                <w:szCs w:val="28"/>
              </w:rPr>
            </w:pPr>
          </w:p>
        </w:tc>
        <w:tc>
          <w:tcPr>
            <w:tcW w:w="4174" w:type="dxa"/>
          </w:tcPr>
          <w:p w:rsidR="0009671C" w:rsidRPr="008F3037" w:rsidRDefault="0009671C" w:rsidP="00AD177A">
            <w:pPr>
              <w:pStyle w:val="western"/>
              <w:widowControl w:val="0"/>
              <w:spacing w:before="0" w:beforeAutospacing="0" w:after="0" w:afterAutospacing="0" w:line="276" w:lineRule="auto"/>
              <w:ind w:firstLine="709"/>
              <w:jc w:val="both"/>
              <w:rPr>
                <w:sz w:val="28"/>
                <w:szCs w:val="28"/>
              </w:rPr>
            </w:pPr>
          </w:p>
        </w:tc>
      </w:tr>
      <w:tr w:rsidR="0009671C" w:rsidRPr="00763BE8" w:rsidTr="00416112">
        <w:tc>
          <w:tcPr>
            <w:tcW w:w="5396" w:type="dxa"/>
          </w:tcPr>
          <w:p w:rsidR="0009671C" w:rsidRPr="008F3037" w:rsidRDefault="00E2128D" w:rsidP="00AD177A">
            <w:pPr>
              <w:pStyle w:val="western"/>
              <w:widowControl w:val="0"/>
              <w:spacing w:before="0" w:beforeAutospacing="0" w:after="0" w:afterAutospacing="0" w:line="276" w:lineRule="auto"/>
              <w:jc w:val="both"/>
              <w:rPr>
                <w:b/>
                <w:bCs/>
                <w:color w:val="000000"/>
                <w:sz w:val="28"/>
                <w:szCs w:val="28"/>
              </w:rPr>
            </w:pPr>
            <w:proofErr w:type="spellStart"/>
            <w:r>
              <w:rPr>
                <w:b/>
                <w:bCs/>
                <w:color w:val="000000"/>
                <w:sz w:val="28"/>
                <w:szCs w:val="28"/>
              </w:rPr>
              <w:t>Ври</w:t>
            </w:r>
            <w:r w:rsidR="00184B57" w:rsidRPr="008F3037">
              <w:rPr>
                <w:b/>
                <w:bCs/>
                <w:color w:val="000000"/>
                <w:sz w:val="28"/>
                <w:szCs w:val="28"/>
              </w:rPr>
              <w:t>о</w:t>
            </w:r>
            <w:proofErr w:type="spellEnd"/>
            <w:r w:rsidR="00184B57" w:rsidRPr="008F3037">
              <w:rPr>
                <w:b/>
                <w:bCs/>
                <w:color w:val="000000"/>
                <w:sz w:val="28"/>
                <w:szCs w:val="28"/>
              </w:rPr>
              <w:t>. начальника</w:t>
            </w:r>
            <w:r>
              <w:rPr>
                <w:b/>
                <w:bCs/>
                <w:color w:val="000000"/>
                <w:sz w:val="28"/>
                <w:szCs w:val="28"/>
              </w:rPr>
              <w:t xml:space="preserve">                                                                    </w:t>
            </w:r>
          </w:p>
          <w:p w:rsidR="00184B57" w:rsidRPr="008F3037" w:rsidRDefault="00184B57" w:rsidP="00AD177A">
            <w:pPr>
              <w:pStyle w:val="western"/>
              <w:widowControl w:val="0"/>
              <w:spacing w:before="0" w:beforeAutospacing="0" w:after="0" w:afterAutospacing="0" w:line="276" w:lineRule="auto"/>
              <w:jc w:val="both"/>
              <w:rPr>
                <w:sz w:val="28"/>
                <w:szCs w:val="28"/>
              </w:rPr>
            </w:pPr>
          </w:p>
        </w:tc>
        <w:tc>
          <w:tcPr>
            <w:tcW w:w="4174" w:type="dxa"/>
          </w:tcPr>
          <w:p w:rsidR="0009671C" w:rsidRPr="008F3037" w:rsidRDefault="00E2128D" w:rsidP="00AD177A">
            <w:pPr>
              <w:pStyle w:val="western"/>
              <w:widowControl w:val="0"/>
              <w:spacing w:before="0" w:beforeAutospacing="0" w:after="0" w:afterAutospacing="0" w:line="276" w:lineRule="auto"/>
              <w:ind w:firstLine="709"/>
              <w:jc w:val="right"/>
              <w:rPr>
                <w:sz w:val="28"/>
                <w:szCs w:val="28"/>
              </w:rPr>
            </w:pPr>
            <w:r>
              <w:rPr>
                <w:b/>
                <w:bCs/>
                <w:color w:val="000000"/>
                <w:sz w:val="28"/>
                <w:szCs w:val="28"/>
              </w:rPr>
              <w:t>С.А. Кононова</w:t>
            </w:r>
            <w:r w:rsidR="0009671C" w:rsidRPr="009B0D03">
              <w:rPr>
                <w:b/>
                <w:bCs/>
                <w:color w:val="000000"/>
                <w:sz w:val="28"/>
                <w:szCs w:val="28"/>
              </w:rPr>
              <w:t xml:space="preserve"> </w:t>
            </w:r>
          </w:p>
        </w:tc>
      </w:tr>
    </w:tbl>
    <w:p w:rsidR="0009671C" w:rsidRPr="00763BE8" w:rsidRDefault="0009671C" w:rsidP="00AD177A">
      <w:pPr>
        <w:rPr>
          <w:rFonts w:ascii="Times New Roman" w:hAnsi="Times New Roman"/>
          <w:sz w:val="28"/>
          <w:szCs w:val="28"/>
        </w:rPr>
        <w:sectPr w:rsidR="0009671C" w:rsidRPr="00763BE8" w:rsidSect="00416112">
          <w:headerReference w:type="default" r:id="rId13"/>
          <w:headerReference w:type="first" r:id="rId14"/>
          <w:pgSz w:w="11906" w:h="16838"/>
          <w:pgMar w:top="567" w:right="851" w:bottom="1134" w:left="1701" w:header="431" w:footer="709" w:gutter="0"/>
          <w:cols w:space="708"/>
          <w:titlePg/>
          <w:docGrid w:linePitch="360"/>
        </w:sectPr>
      </w:pPr>
    </w:p>
    <w:p w:rsidR="0009671C" w:rsidRPr="00763BE8" w:rsidRDefault="0009671C" w:rsidP="00AD177A">
      <w:pPr>
        <w:pStyle w:val="ConsPlusTitle"/>
        <w:spacing w:line="276" w:lineRule="auto"/>
        <w:ind w:left="4536"/>
        <w:jc w:val="center"/>
        <w:rPr>
          <w:b w:val="0"/>
          <w:sz w:val="28"/>
          <w:szCs w:val="28"/>
        </w:rPr>
      </w:pPr>
      <w:r w:rsidRPr="00763BE8">
        <w:rPr>
          <w:b w:val="0"/>
          <w:sz w:val="28"/>
          <w:szCs w:val="28"/>
        </w:rPr>
        <w:lastRenderedPageBreak/>
        <w:t>УТВЕРЖДЕН</w:t>
      </w:r>
    </w:p>
    <w:p w:rsidR="0009671C" w:rsidRPr="00763BE8" w:rsidRDefault="00756F93" w:rsidP="00AD177A">
      <w:pPr>
        <w:pStyle w:val="ConsPlusTitle"/>
        <w:spacing w:line="276" w:lineRule="auto"/>
        <w:ind w:left="4536"/>
        <w:jc w:val="center"/>
        <w:rPr>
          <w:b w:val="0"/>
          <w:sz w:val="28"/>
          <w:szCs w:val="28"/>
        </w:rPr>
      </w:pPr>
      <w:r>
        <w:rPr>
          <w:b w:val="0"/>
          <w:sz w:val="28"/>
          <w:szCs w:val="28"/>
        </w:rPr>
        <w:t>распоряжением Управления финансов</w:t>
      </w:r>
      <w:r w:rsidR="0009671C" w:rsidRPr="00763BE8">
        <w:rPr>
          <w:b w:val="0"/>
          <w:sz w:val="28"/>
          <w:szCs w:val="28"/>
        </w:rPr>
        <w:t xml:space="preserve"> администрации</w:t>
      </w:r>
      <w:r>
        <w:rPr>
          <w:b w:val="0"/>
          <w:sz w:val="28"/>
          <w:szCs w:val="28"/>
        </w:rPr>
        <w:t xml:space="preserve"> </w:t>
      </w:r>
      <w:r w:rsidR="0009671C" w:rsidRPr="00763BE8">
        <w:rPr>
          <w:b w:val="0"/>
          <w:sz w:val="28"/>
          <w:szCs w:val="28"/>
        </w:rPr>
        <w:t xml:space="preserve">Няндомского муниципального </w:t>
      </w:r>
      <w:r w:rsidR="0009671C">
        <w:rPr>
          <w:b w:val="0"/>
          <w:sz w:val="28"/>
          <w:szCs w:val="28"/>
        </w:rPr>
        <w:t>округа</w:t>
      </w:r>
    </w:p>
    <w:p w:rsidR="0009671C" w:rsidRPr="00763BE8" w:rsidRDefault="0009671C" w:rsidP="00AD177A">
      <w:pPr>
        <w:pStyle w:val="ConsPlusTitle"/>
        <w:spacing w:line="276" w:lineRule="auto"/>
        <w:ind w:left="4536"/>
        <w:jc w:val="center"/>
        <w:rPr>
          <w:b w:val="0"/>
          <w:sz w:val="28"/>
          <w:szCs w:val="28"/>
        </w:rPr>
      </w:pPr>
      <w:r w:rsidRPr="00763BE8">
        <w:rPr>
          <w:b w:val="0"/>
          <w:sz w:val="28"/>
          <w:szCs w:val="28"/>
        </w:rPr>
        <w:t>Архангельской области</w:t>
      </w:r>
    </w:p>
    <w:p w:rsidR="0009671C" w:rsidRPr="00763BE8" w:rsidRDefault="00E2128D" w:rsidP="00AD177A">
      <w:pPr>
        <w:pStyle w:val="ConsPlusTitle"/>
        <w:spacing w:line="276" w:lineRule="auto"/>
        <w:ind w:left="4536"/>
        <w:jc w:val="center"/>
        <w:rPr>
          <w:b w:val="0"/>
          <w:sz w:val="28"/>
          <w:szCs w:val="28"/>
        </w:rPr>
      </w:pPr>
      <w:r>
        <w:rPr>
          <w:b w:val="0"/>
          <w:sz w:val="28"/>
          <w:szCs w:val="28"/>
        </w:rPr>
        <w:t>от 09 января 2023 года № 5</w:t>
      </w:r>
    </w:p>
    <w:p w:rsidR="00E35C8D" w:rsidRDefault="00E35C8D" w:rsidP="00AD177A">
      <w:pPr>
        <w:pStyle w:val="ConsPlusTitle"/>
        <w:spacing w:line="276" w:lineRule="auto"/>
        <w:jc w:val="center"/>
        <w:rPr>
          <w:szCs w:val="24"/>
        </w:rPr>
      </w:pPr>
    </w:p>
    <w:p w:rsidR="008073E0" w:rsidRDefault="008073E0" w:rsidP="00AD177A">
      <w:pPr>
        <w:pStyle w:val="ConsPlusTitle"/>
        <w:spacing w:line="276" w:lineRule="auto"/>
        <w:jc w:val="center"/>
        <w:rPr>
          <w:szCs w:val="24"/>
        </w:rPr>
      </w:pPr>
    </w:p>
    <w:p w:rsidR="00E35C8D" w:rsidRPr="00E35C8D" w:rsidRDefault="00E35C8D" w:rsidP="00AD177A">
      <w:pPr>
        <w:pStyle w:val="ConsPlusTitle"/>
        <w:spacing w:line="276" w:lineRule="auto"/>
        <w:jc w:val="center"/>
        <w:rPr>
          <w:sz w:val="28"/>
          <w:szCs w:val="28"/>
        </w:rPr>
      </w:pPr>
      <w:r w:rsidRPr="00E35C8D">
        <w:rPr>
          <w:sz w:val="28"/>
          <w:szCs w:val="28"/>
        </w:rPr>
        <w:t xml:space="preserve">Порядок </w:t>
      </w:r>
      <w:hyperlink r:id="rId15" w:anchor="P76" w:history="1">
        <w:r w:rsidRPr="00E35C8D">
          <w:rPr>
            <w:rStyle w:val="af"/>
            <w:color w:val="auto"/>
            <w:sz w:val="28"/>
            <w:szCs w:val="28"/>
            <w:u w:val="none"/>
          </w:rPr>
          <w:t>санкционирования расходов</w:t>
        </w:r>
      </w:hyperlink>
      <w:r w:rsidRPr="00E35C8D">
        <w:rPr>
          <w:sz w:val="28"/>
          <w:szCs w:val="28"/>
        </w:rPr>
        <w:t xml:space="preserve"> бюджетных </w:t>
      </w:r>
      <w:r w:rsidR="00192A33" w:rsidRPr="00203320">
        <w:rPr>
          <w:sz w:val="28"/>
          <w:szCs w:val="28"/>
        </w:rPr>
        <w:t>и автономных</w:t>
      </w:r>
      <w:r w:rsidR="00192A33">
        <w:rPr>
          <w:sz w:val="28"/>
          <w:szCs w:val="28"/>
        </w:rPr>
        <w:t xml:space="preserve"> </w:t>
      </w:r>
      <w:r w:rsidRPr="00E35C8D">
        <w:rPr>
          <w:sz w:val="28"/>
          <w:szCs w:val="28"/>
        </w:rPr>
        <w:t>учреждений Няндомского муниципального округа</w:t>
      </w:r>
      <w:r w:rsidR="00C447E3">
        <w:rPr>
          <w:sz w:val="28"/>
          <w:szCs w:val="28"/>
        </w:rPr>
        <w:t xml:space="preserve"> Архангельской области</w:t>
      </w:r>
      <w:r w:rsidRPr="00E35C8D">
        <w:rPr>
          <w:sz w:val="28"/>
          <w:szCs w:val="28"/>
        </w:rPr>
        <w:t xml:space="preserve">, источником финансового обеспечения которых являются субсидии, полученные в соответствии с </w:t>
      </w:r>
      <w:hyperlink r:id="rId16" w:history="1">
        <w:r w:rsidRPr="00E35C8D">
          <w:rPr>
            <w:rStyle w:val="af"/>
            <w:color w:val="auto"/>
            <w:sz w:val="28"/>
            <w:szCs w:val="28"/>
            <w:u w:val="none"/>
          </w:rPr>
          <w:t>абзацем вторым пункта 1 статьи 78.1</w:t>
        </w:r>
      </w:hyperlink>
      <w:r w:rsidRPr="00E35C8D">
        <w:rPr>
          <w:sz w:val="28"/>
          <w:szCs w:val="28"/>
        </w:rPr>
        <w:t xml:space="preserve"> и </w:t>
      </w:r>
      <w:hyperlink r:id="rId17" w:history="1">
        <w:r w:rsidRPr="00E35C8D">
          <w:rPr>
            <w:rStyle w:val="af"/>
            <w:color w:val="auto"/>
            <w:sz w:val="28"/>
            <w:szCs w:val="28"/>
            <w:u w:val="none"/>
          </w:rPr>
          <w:t>пунктом 1 статьи 78.2</w:t>
        </w:r>
      </w:hyperlink>
      <w:r w:rsidRPr="00E35C8D">
        <w:rPr>
          <w:sz w:val="28"/>
          <w:szCs w:val="28"/>
        </w:rPr>
        <w:t xml:space="preserve"> Бюджетного кодекса Российской Федерации </w:t>
      </w:r>
    </w:p>
    <w:p w:rsidR="00E35C8D" w:rsidRPr="00E35C8D" w:rsidRDefault="00E35C8D" w:rsidP="00AD177A">
      <w:pPr>
        <w:pStyle w:val="ConsPlusNormal"/>
        <w:spacing w:line="276" w:lineRule="auto"/>
        <w:ind w:firstLine="540"/>
        <w:jc w:val="both"/>
        <w:rPr>
          <w:rFonts w:ascii="Times New Roman" w:hAnsi="Times New Roman"/>
          <w:sz w:val="28"/>
          <w:szCs w:val="28"/>
        </w:rPr>
      </w:pPr>
    </w:p>
    <w:p w:rsidR="00E35C8D" w:rsidRPr="00756F93"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w:t>
      </w:r>
      <w:r w:rsidR="00E35C8D" w:rsidRPr="00756F93">
        <w:rPr>
          <w:rFonts w:ascii="Times New Roman" w:hAnsi="Times New Roman"/>
          <w:sz w:val="28"/>
          <w:szCs w:val="28"/>
        </w:rPr>
        <w:t xml:space="preserve">Настоящий Порядок разработан в соответствии с </w:t>
      </w:r>
      <w:hyperlink r:id="rId18" w:history="1">
        <w:r w:rsidR="00E35C8D" w:rsidRPr="00756F93">
          <w:rPr>
            <w:rStyle w:val="af"/>
            <w:rFonts w:ascii="Times New Roman" w:hAnsi="Times New Roman"/>
            <w:color w:val="auto"/>
            <w:sz w:val="28"/>
            <w:szCs w:val="28"/>
            <w:u w:val="none"/>
          </w:rPr>
          <w:t>абзацем вторым пункта 1 статьи 78.1</w:t>
        </w:r>
      </w:hyperlink>
      <w:r w:rsidR="00E35C8D" w:rsidRPr="00756F93">
        <w:rPr>
          <w:rFonts w:ascii="Times New Roman" w:hAnsi="Times New Roman"/>
          <w:sz w:val="28"/>
          <w:szCs w:val="28"/>
        </w:rPr>
        <w:t xml:space="preserve"> и </w:t>
      </w:r>
      <w:hyperlink r:id="rId19" w:history="1">
        <w:r w:rsidR="00E35C8D" w:rsidRPr="00756F93">
          <w:rPr>
            <w:rStyle w:val="af"/>
            <w:rFonts w:ascii="Times New Roman" w:hAnsi="Times New Roman"/>
            <w:color w:val="auto"/>
            <w:sz w:val="28"/>
            <w:szCs w:val="28"/>
            <w:u w:val="none"/>
          </w:rPr>
          <w:t>пунктом 1 статьи 78.2</w:t>
        </w:r>
      </w:hyperlink>
      <w:r w:rsidR="00E35C8D" w:rsidRPr="00756F93">
        <w:rPr>
          <w:rFonts w:ascii="Times New Roman" w:hAnsi="Times New Roman"/>
          <w:sz w:val="28"/>
          <w:szCs w:val="28"/>
        </w:rPr>
        <w:t xml:space="preserve"> Бюджетного кодекса Российской Федерации, </w:t>
      </w:r>
      <w:hyperlink r:id="rId20" w:history="1">
        <w:r w:rsidR="00E35C8D" w:rsidRPr="00756F93">
          <w:rPr>
            <w:rStyle w:val="af"/>
            <w:rFonts w:ascii="Times New Roman" w:hAnsi="Times New Roman"/>
            <w:color w:val="auto"/>
            <w:sz w:val="28"/>
            <w:szCs w:val="28"/>
            <w:u w:val="none"/>
          </w:rPr>
          <w:t>частью 16 статьи 30</w:t>
        </w:r>
      </w:hyperlink>
      <w:r w:rsidR="00E35C8D" w:rsidRPr="00756F93">
        <w:rPr>
          <w:rFonts w:ascii="Times New Roman" w:hAnsi="Times New Roman"/>
          <w:sz w:val="28"/>
          <w:szCs w:val="28"/>
        </w:rPr>
        <w:t xml:space="preserve"> Федеральн</w:t>
      </w:r>
      <w:r w:rsidR="00756F93">
        <w:rPr>
          <w:rFonts w:ascii="Times New Roman" w:hAnsi="Times New Roman"/>
          <w:sz w:val="28"/>
          <w:szCs w:val="28"/>
        </w:rPr>
        <w:t>ого закона от 8 мая 2010 года № 83-ФЗ «</w:t>
      </w:r>
      <w:r w:rsidR="00E35C8D" w:rsidRPr="00756F93">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756F93">
        <w:rPr>
          <w:rFonts w:ascii="Times New Roman" w:hAnsi="Times New Roman"/>
          <w:sz w:val="28"/>
          <w:szCs w:val="28"/>
        </w:rPr>
        <w:t>нных (муниципальных) учреждений»</w:t>
      </w:r>
      <w:r w:rsidR="00E35C8D" w:rsidRPr="00756F93">
        <w:rPr>
          <w:rFonts w:ascii="Times New Roman" w:hAnsi="Times New Roman"/>
          <w:sz w:val="28"/>
          <w:szCs w:val="28"/>
        </w:rPr>
        <w:t xml:space="preserve"> и устанавливает порядок санкционирования Управлением Федерального казначейства по Архангельской области и Ненецкому автономному округу (далее - орган Федерального казначейства) расходов бюджетных </w:t>
      </w:r>
      <w:r w:rsidR="00192A33" w:rsidRPr="00203320">
        <w:rPr>
          <w:rFonts w:ascii="Times New Roman" w:hAnsi="Times New Roman"/>
          <w:sz w:val="28"/>
          <w:szCs w:val="28"/>
        </w:rPr>
        <w:t>и автономных</w:t>
      </w:r>
      <w:r w:rsidR="00192A33">
        <w:rPr>
          <w:rFonts w:ascii="Times New Roman" w:hAnsi="Times New Roman"/>
          <w:sz w:val="28"/>
          <w:szCs w:val="28"/>
        </w:rPr>
        <w:t xml:space="preserve"> </w:t>
      </w:r>
      <w:r w:rsidR="00E35C8D" w:rsidRPr="00756F93">
        <w:rPr>
          <w:rFonts w:ascii="Times New Roman" w:hAnsi="Times New Roman"/>
          <w:sz w:val="28"/>
          <w:szCs w:val="28"/>
        </w:rPr>
        <w:t xml:space="preserve">учреждений Няндомского муниципального округа Архангельской области (далее – учреждения), источником финансового обеспечения которых являются субсидии, представленные учреждениям на основании решения о  бюджете Няндомского муниципального округа Архангельской области (далее – местный бюджет) в соответствии с </w:t>
      </w:r>
      <w:hyperlink r:id="rId21" w:history="1">
        <w:r w:rsidR="00E35C8D" w:rsidRPr="00756F93">
          <w:rPr>
            <w:rStyle w:val="af"/>
            <w:rFonts w:ascii="Times New Roman" w:hAnsi="Times New Roman"/>
            <w:color w:val="auto"/>
            <w:sz w:val="28"/>
            <w:szCs w:val="28"/>
            <w:u w:val="none"/>
          </w:rPr>
          <w:t>абзацем вторым пункта 1 статьи 78.1</w:t>
        </w:r>
      </w:hyperlink>
      <w:r w:rsidR="00E35C8D" w:rsidRPr="00756F93">
        <w:rPr>
          <w:rFonts w:ascii="Times New Roman" w:hAnsi="Times New Roman"/>
          <w:sz w:val="28"/>
          <w:szCs w:val="28"/>
        </w:rPr>
        <w:t xml:space="preserve">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целевые субсидии).</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w:t>
      </w:r>
      <w:proofErr w:type="gramStart"/>
      <w:r w:rsidR="00E35C8D" w:rsidRPr="00E35C8D">
        <w:rPr>
          <w:rFonts w:ascii="Times New Roman" w:hAnsi="Times New Roman"/>
          <w:sz w:val="28"/>
          <w:szCs w:val="28"/>
        </w:rPr>
        <w:t>Операции с целевыми субсидиями, поступающими учреждению, учитываются на лицевом счете, предназначенном для учета операций со средств</w:t>
      </w:r>
      <w:r w:rsidR="008073E0">
        <w:rPr>
          <w:rFonts w:ascii="Times New Roman" w:hAnsi="Times New Roman"/>
          <w:sz w:val="28"/>
          <w:szCs w:val="28"/>
        </w:rPr>
        <w:t xml:space="preserve">ами, предоставленными  </w:t>
      </w:r>
      <w:r w:rsidR="00E35C8D" w:rsidRPr="00E35C8D">
        <w:rPr>
          <w:rFonts w:ascii="Times New Roman" w:hAnsi="Times New Roman"/>
          <w:sz w:val="28"/>
          <w:szCs w:val="28"/>
        </w:rPr>
        <w:t xml:space="preserve">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00E35C8D" w:rsidRPr="00E35C8D">
        <w:rPr>
          <w:rFonts w:ascii="Times New Roman" w:hAnsi="Times New Roman"/>
          <w:sz w:val="28"/>
          <w:szCs w:val="28"/>
        </w:rPr>
        <w:lastRenderedPageBreak/>
        <w:t>государственную (муниципальную) собственность (далее - отдельный лицевой счет), открытом учреждению</w:t>
      </w:r>
      <w:proofErr w:type="gramEnd"/>
      <w:r w:rsidR="00E35C8D" w:rsidRPr="00E35C8D">
        <w:rPr>
          <w:rFonts w:ascii="Times New Roman" w:hAnsi="Times New Roman"/>
          <w:sz w:val="28"/>
          <w:szCs w:val="28"/>
        </w:rPr>
        <w:t xml:space="preserve"> в органе Федерального казначейства в порядке, установленном Федеральным казначейством.</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w:t>
      </w:r>
      <w:r w:rsidR="00E35C8D" w:rsidRPr="00E35C8D">
        <w:rPr>
          <w:rFonts w:ascii="Times New Roman" w:hAnsi="Times New Roman"/>
          <w:sz w:val="28"/>
          <w:szCs w:val="28"/>
        </w:rPr>
        <w:t>Администрация Няндомского муниципального округа Архангельской области и ее органы (далее – органы местного самоуправления) (если иное не установлено нормативными правовыми актами органов местного самоуправления), осуществляющие функции и полномочия учредителя в отношении учреждения (далее - орган, осуществляющий функции и полномочия учредителя), за 5 рабочих дней до начала очередного финансового года представляют в органы Федерального казначейства в электронном виде с применением электронной подписи</w:t>
      </w:r>
      <w:r>
        <w:rPr>
          <w:rFonts w:ascii="Times New Roman" w:hAnsi="Times New Roman"/>
          <w:sz w:val="28"/>
          <w:szCs w:val="28"/>
        </w:rPr>
        <w:t> </w:t>
      </w:r>
      <w:r>
        <w:rPr>
          <w:rFonts w:ascii="Times New Roman" w:hAnsi="Times New Roman"/>
          <w:sz w:val="28"/>
          <w:szCs w:val="28"/>
        </w:rPr>
        <w:t>Перечень</w:t>
      </w:r>
      <w:r w:rsidR="00E35C8D" w:rsidRPr="00E35C8D">
        <w:rPr>
          <w:rFonts w:ascii="Times New Roman" w:hAnsi="Times New Roman"/>
          <w:sz w:val="28"/>
          <w:szCs w:val="28"/>
        </w:rPr>
        <w:t xml:space="preserve"> целевых субсидий на очередной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 </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органов Федерального казначейства. При этом одной целевой субсидии, соответствующей одному коду субсидии, может быть присвоено несколько кодов бюджетной классификации расходов местного бюджета только рамках одной программы, подпрограммы и направления расходов.</w:t>
      </w:r>
    </w:p>
    <w:p w:rsidR="00E35C8D" w:rsidRPr="008C7B47" w:rsidRDefault="00E35C8D" w:rsidP="00AD177A">
      <w:pPr>
        <w:autoSpaceDE w:val="0"/>
        <w:autoSpaceDN w:val="0"/>
        <w:adjustRightInd w:val="0"/>
        <w:ind w:firstLine="709"/>
        <w:rPr>
          <w:rFonts w:ascii="Times New Roman" w:hAnsi="Times New Roman"/>
          <w:sz w:val="28"/>
          <w:szCs w:val="28"/>
        </w:rPr>
      </w:pPr>
      <w:r w:rsidRPr="008603A7">
        <w:rPr>
          <w:rFonts w:ascii="Times New Roman" w:hAnsi="Times New Roman"/>
          <w:sz w:val="28"/>
          <w:szCs w:val="28"/>
        </w:rPr>
        <w:t xml:space="preserve">3.1. </w:t>
      </w:r>
      <w:r w:rsidRPr="008C7B47">
        <w:rPr>
          <w:rFonts w:ascii="Times New Roman" w:hAnsi="Times New Roman"/>
          <w:sz w:val="28"/>
          <w:szCs w:val="28"/>
        </w:rPr>
        <w:t>Структура кода субсидии:</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rPr>
        <w:t xml:space="preserve">1) в случае, если источником финансового обеспечения целевой субсидии, предоставляемой учреждению, являются средства местного бюджета, </w:t>
      </w:r>
      <w:r w:rsidRPr="008603A7">
        <w:rPr>
          <w:rFonts w:ascii="Times New Roman" w:hAnsi="Times New Roman"/>
          <w:sz w:val="28"/>
          <w:szCs w:val="28"/>
        </w:rPr>
        <w:t>органом, осуществляющим функции и полномочия учредителя,</w:t>
      </w:r>
      <w:r w:rsidRPr="008C7B47">
        <w:rPr>
          <w:rFonts w:ascii="Times New Roman" w:hAnsi="Times New Roman"/>
          <w:sz w:val="28"/>
          <w:szCs w:val="28"/>
        </w:rPr>
        <w:t xml:space="preserve"> присваивается цифровой код, имеющий вид:</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rPr>
        <w:t>ХХХ-</w:t>
      </w:r>
      <w:r w:rsidRPr="008C7B47">
        <w:rPr>
          <w:rFonts w:ascii="Times New Roman" w:hAnsi="Times New Roman"/>
          <w:sz w:val="28"/>
          <w:szCs w:val="28"/>
          <w:lang w:val="en-US"/>
        </w:rPr>
        <w:t>YY</w:t>
      </w:r>
      <w:r w:rsidRPr="008C7B47">
        <w:rPr>
          <w:rFonts w:ascii="Times New Roman" w:hAnsi="Times New Roman"/>
          <w:sz w:val="28"/>
          <w:szCs w:val="28"/>
        </w:rPr>
        <w:t>-</w:t>
      </w:r>
      <w:r w:rsidRPr="008C7B47">
        <w:rPr>
          <w:rFonts w:ascii="Times New Roman" w:hAnsi="Times New Roman"/>
          <w:sz w:val="28"/>
          <w:szCs w:val="28"/>
          <w:lang w:val="en-US"/>
        </w:rPr>
        <w:t>ZZZ</w:t>
      </w:r>
      <w:r w:rsidRPr="008C7B47">
        <w:rPr>
          <w:rFonts w:ascii="Times New Roman" w:hAnsi="Times New Roman"/>
          <w:sz w:val="28"/>
          <w:szCs w:val="28"/>
        </w:rPr>
        <w:t>, где</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rPr>
        <w:t xml:space="preserve">ХХХ - </w:t>
      </w:r>
      <w:r w:rsidR="00486F4E" w:rsidRPr="00203320">
        <w:rPr>
          <w:rFonts w:ascii="Times New Roman" w:hAnsi="Times New Roman"/>
          <w:sz w:val="28"/>
          <w:szCs w:val="28"/>
        </w:rPr>
        <w:t>код главного распорядителя средств местного бюджета</w:t>
      </w:r>
      <w:r w:rsidRPr="00203320">
        <w:rPr>
          <w:rFonts w:ascii="Times New Roman" w:hAnsi="Times New Roman"/>
          <w:sz w:val="28"/>
          <w:szCs w:val="28"/>
        </w:rPr>
        <w:t>;</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lang w:val="en-US"/>
        </w:rPr>
        <w:t>YY</w:t>
      </w:r>
      <w:r w:rsidRPr="008C7B47">
        <w:rPr>
          <w:rFonts w:ascii="Times New Roman" w:hAnsi="Times New Roman"/>
          <w:sz w:val="28"/>
          <w:szCs w:val="28"/>
        </w:rPr>
        <w:t xml:space="preserve"> – последние две цифры текущего финансового года;</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lang w:val="en-US"/>
        </w:rPr>
        <w:t>ZZZ</w:t>
      </w:r>
      <w:r w:rsidRPr="008C7B47">
        <w:rPr>
          <w:rFonts w:ascii="Times New Roman" w:hAnsi="Times New Roman"/>
          <w:sz w:val="28"/>
          <w:szCs w:val="28"/>
        </w:rPr>
        <w:t xml:space="preserve"> – номер субсидии по порядку;</w:t>
      </w:r>
    </w:p>
    <w:p w:rsidR="00E35C8D" w:rsidRPr="008C7B47" w:rsidRDefault="00E35C8D" w:rsidP="00AD177A">
      <w:pPr>
        <w:autoSpaceDE w:val="0"/>
        <w:autoSpaceDN w:val="0"/>
        <w:adjustRightInd w:val="0"/>
        <w:ind w:firstLine="709"/>
        <w:rPr>
          <w:rFonts w:ascii="Times New Roman" w:hAnsi="Times New Roman"/>
          <w:sz w:val="28"/>
          <w:szCs w:val="28"/>
        </w:rPr>
      </w:pPr>
      <w:r w:rsidRPr="008C7B47">
        <w:rPr>
          <w:rFonts w:ascii="Times New Roman" w:hAnsi="Times New Roman"/>
          <w:sz w:val="28"/>
          <w:szCs w:val="28"/>
        </w:rPr>
        <w:t>2) в случае, если источником финансового обеспечения целевой субсидии, предоставляемой учреждению, является целевой межбюджетный трансферт из федерального или областного бюджета, в качестве кода субсидии применяется аналитический код, используемый Федеральным казначейством в целях санкционирования операций с целевыми расходами в соответствующем финансовом году.</w:t>
      </w:r>
    </w:p>
    <w:p w:rsidR="00E35C8D" w:rsidRPr="00E35C8D" w:rsidRDefault="00C308C6" w:rsidP="00AD177A">
      <w:pPr>
        <w:pStyle w:val="ConsPlusNormal"/>
        <w:spacing w:line="276" w:lineRule="auto"/>
        <w:ind w:firstLine="709"/>
        <w:jc w:val="both"/>
        <w:rPr>
          <w:rFonts w:ascii="Times New Roman" w:eastAsia="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 </w:t>
      </w:r>
      <w:r w:rsidR="00E35C8D" w:rsidRPr="00E35C8D">
        <w:rPr>
          <w:rFonts w:ascii="Times New Roman" w:hAnsi="Times New Roman"/>
          <w:sz w:val="28"/>
          <w:szCs w:val="28"/>
        </w:rPr>
        <w:t>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органы Федерального казначейства уточненный</w:t>
      </w:r>
      <w:r>
        <w:rPr>
          <w:rFonts w:ascii="Times New Roman" w:hAnsi="Times New Roman"/>
          <w:sz w:val="28"/>
          <w:szCs w:val="28"/>
        </w:rPr>
        <w:t xml:space="preserve"> Перечень</w:t>
      </w:r>
      <w:r w:rsidR="00E35C8D" w:rsidRPr="00E35C8D">
        <w:rPr>
          <w:rFonts w:ascii="Times New Roman" w:hAnsi="Times New Roman"/>
          <w:sz w:val="28"/>
          <w:szCs w:val="28"/>
        </w:rPr>
        <w:t xml:space="preserve"> целевых субсидий. </w:t>
      </w:r>
      <w:bookmarkStart w:id="0" w:name="P100"/>
      <w:bookmarkEnd w:id="0"/>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w:t>
      </w:r>
      <w:r w:rsidR="00E35C8D" w:rsidRPr="00E35C8D">
        <w:rPr>
          <w:rFonts w:ascii="Times New Roman" w:hAnsi="Times New Roman"/>
          <w:sz w:val="28"/>
          <w:szCs w:val="28"/>
        </w:rPr>
        <w:t>Для осуществления санкционирования расходов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по месту обслуживания представляются</w:t>
      </w:r>
      <w:r>
        <w:rPr>
          <w:rFonts w:ascii="Times New Roman" w:hAnsi="Times New Roman"/>
          <w:sz w:val="28"/>
          <w:szCs w:val="28"/>
        </w:rPr>
        <w:t xml:space="preserve"> Сведения</w:t>
      </w:r>
      <w:r w:rsidR="00E35C8D" w:rsidRPr="00E35C8D">
        <w:rPr>
          <w:rFonts w:ascii="Times New Roman" w:hAnsi="Times New Roman"/>
          <w:sz w:val="28"/>
          <w:szCs w:val="28"/>
        </w:rPr>
        <w:t xml:space="preserve"> об операциях с целевыми субсидиями, предоставленными учреждению на текущий финансовый год (код формы по ОКУД 0501016) (далее - Сведения), утвержденные органом, осуществляющим функции и полномочия учредителя.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наличии между учреждением и органом Федерального казначейства электронного документооборота с применением электронной подписи Сведения представляются в электронном виде с применением электронной подписи (далее - электронный вид).</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съемном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съемном носителе.</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w:t>
      </w:r>
      <w:r w:rsidR="00E35C8D" w:rsidRPr="00E35C8D">
        <w:rPr>
          <w:rFonts w:ascii="Times New Roman" w:hAnsi="Times New Roman"/>
          <w:sz w:val="28"/>
          <w:szCs w:val="28"/>
        </w:rPr>
        <w:t>В Сведениях указываются по кодам аналитической группы подвида доходов бюджета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бюджетов (далее - код вида расходов) соответствующие им планируемые суммы целевых расходов учреждения без подведения группировочных итогов.</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Уполномоченный работник органа Федерального казначейства осуществляет контроль представленных учреждением Сведений на соответствие информации, указанной в Перечне целевых субсидий.</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w:t>
      </w:r>
      <w:r w:rsidR="00E35C8D" w:rsidRPr="00E35C8D">
        <w:rPr>
          <w:rFonts w:ascii="Times New Roman" w:hAnsi="Times New Roman"/>
          <w:sz w:val="28"/>
          <w:szCs w:val="28"/>
        </w:rPr>
        <w:t>При внесении изменений в Сведения учреждения представляют в соответствии с настоящим Порядком в органы Федерального казначейства Сведения, в которых указываются показатели с учетом внесенных в Сведения изменений.</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 xml:space="preserve">Уполномоченный работник органа Федерального казначейства не позднее рабочего дня, следующего за днем представления учреждением в органы Федерального казначейства Сведений, предусмотренных настоящим </w:t>
      </w:r>
      <w:r w:rsidRPr="00E35C8D">
        <w:rPr>
          <w:rFonts w:ascii="Times New Roman" w:hAnsi="Times New Roman"/>
          <w:sz w:val="28"/>
          <w:szCs w:val="28"/>
        </w:rPr>
        <w:lastRenderedPageBreak/>
        <w:t xml:space="preserve">пунктом, проверяет их на соответствие установленной форме, а также на </w:t>
      </w:r>
      <w:proofErr w:type="spellStart"/>
      <w:r w:rsidRPr="00E35C8D">
        <w:rPr>
          <w:rFonts w:ascii="Times New Roman" w:hAnsi="Times New Roman"/>
          <w:sz w:val="28"/>
          <w:szCs w:val="28"/>
        </w:rPr>
        <w:t>непревышение</w:t>
      </w:r>
      <w:proofErr w:type="spellEnd"/>
      <w:r w:rsidRPr="00E35C8D">
        <w:rPr>
          <w:rFonts w:ascii="Times New Roman" w:hAnsi="Times New Roman"/>
          <w:sz w:val="28"/>
          <w:szCs w:val="28"/>
        </w:rPr>
        <w:t xml:space="preserve"> фактических поступлений и выплат, отраженных на отдельном лицевом счете учреждения, показателям, содержащимся в Сведениях.</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w:t>
      </w:r>
      <w:r w:rsidR="00E35C8D" w:rsidRPr="00E35C8D">
        <w:rPr>
          <w:rFonts w:ascii="Times New Roman" w:hAnsi="Times New Roman"/>
          <w:sz w:val="28"/>
          <w:szCs w:val="28"/>
        </w:rPr>
        <w:t>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учреждениями представляются в орган Федерального казначейства Сведения, в которых сумма разрешенного к использованию остатка целевой субсидии прошлых лет указывается в графе 8 Сведений.</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местного бюджета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 графе 9 Сведений.</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1" w:name="P114"/>
      <w:bookmarkEnd w:id="1"/>
      <w:r>
        <w:rPr>
          <w:rFonts w:ascii="Times New Roman" w:hAnsi="Times New Roman"/>
          <w:sz w:val="28"/>
          <w:szCs w:val="28"/>
        </w:rPr>
        <w:t>9.</w:t>
      </w:r>
      <w:r>
        <w:rPr>
          <w:rFonts w:ascii="Times New Roman" w:hAnsi="Times New Roman"/>
          <w:sz w:val="28"/>
          <w:szCs w:val="28"/>
        </w:rPr>
        <w:t> </w:t>
      </w:r>
      <w:r w:rsidR="00E35C8D" w:rsidRPr="00E35C8D">
        <w:rPr>
          <w:rFonts w:ascii="Times New Roman" w:hAnsi="Times New Roman"/>
          <w:sz w:val="28"/>
          <w:szCs w:val="28"/>
        </w:rPr>
        <w:t xml:space="preserve">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00E35C8D" w:rsidRPr="00E35C8D">
        <w:rPr>
          <w:rFonts w:ascii="Times New Roman" w:hAnsi="Times New Roman"/>
          <w:sz w:val="28"/>
          <w:szCs w:val="28"/>
        </w:rPr>
        <w:t>непревышение</w:t>
      </w:r>
      <w:proofErr w:type="spellEnd"/>
      <w:r w:rsidR="00E35C8D" w:rsidRPr="00E35C8D">
        <w:rPr>
          <w:rFonts w:ascii="Times New Roman" w:hAnsi="Times New Roman"/>
          <w:sz w:val="28"/>
          <w:szCs w:val="28"/>
        </w:rPr>
        <w:t xml:space="preserve"> суммы разрешенного к использованию остатка целевой субсидии прошлых лет, код которой указан Сведениях,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органе Федерального казначейства.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w:t>
      </w:r>
      <w:r w:rsidRPr="00E35C8D">
        <w:rPr>
          <w:rFonts w:ascii="Times New Roman" w:hAnsi="Times New Roman"/>
          <w:sz w:val="28"/>
          <w:szCs w:val="28"/>
        </w:rPr>
        <w:lastRenderedPageBreak/>
        <w:t>казначейства на отдельном лицевом счете учреждения без права расходования.</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w:t>
      </w:r>
      <w:r w:rsidR="00E35C8D" w:rsidRPr="00E35C8D">
        <w:rPr>
          <w:rFonts w:ascii="Times New Roman" w:hAnsi="Times New Roman"/>
          <w:sz w:val="28"/>
          <w:szCs w:val="28"/>
        </w:rPr>
        <w:t>В случае если форма или информация, указанная в Сведениях, не соответствуют требованиям, установленным пунктами 5 –</w:t>
      </w:r>
      <w:r w:rsidR="00E35C8D" w:rsidRPr="00E35C8D">
        <w:rPr>
          <w:rFonts w:ascii="Times New Roman" w:hAnsi="Times New Roman"/>
          <w:color w:val="FF0000"/>
          <w:sz w:val="28"/>
          <w:szCs w:val="28"/>
        </w:rPr>
        <w:t xml:space="preserve"> </w:t>
      </w:r>
      <w:r w:rsidR="00E35C8D" w:rsidRPr="00E35C8D">
        <w:rPr>
          <w:rFonts w:ascii="Times New Roman" w:hAnsi="Times New Roman"/>
          <w:sz w:val="28"/>
          <w:szCs w:val="28"/>
        </w:rPr>
        <w:t xml:space="preserve">9 настоящего Порядка, орган Федерального казначейства не позднее рабочего дня, следующего за днем представления </w:t>
      </w:r>
      <w:r w:rsidR="00E35C8D" w:rsidRPr="00203320">
        <w:rPr>
          <w:rFonts w:ascii="Times New Roman" w:hAnsi="Times New Roman"/>
          <w:sz w:val="28"/>
          <w:szCs w:val="28"/>
        </w:rPr>
        <w:t>Сведений возвращает учреждению экземпляры Сведений на бумажном носителе с указанием в прилагаемом</w:t>
      </w:r>
      <w:r w:rsidRPr="00203320">
        <w:rPr>
          <w:rFonts w:ascii="Times New Roman" w:hAnsi="Times New Roman"/>
          <w:sz w:val="28"/>
          <w:szCs w:val="28"/>
        </w:rPr>
        <w:t xml:space="preserve"> </w:t>
      </w:r>
      <w:r w:rsidR="00192A33" w:rsidRPr="00203320">
        <w:rPr>
          <w:rFonts w:ascii="Times New Roman" w:hAnsi="Times New Roman"/>
          <w:sz w:val="28"/>
          <w:szCs w:val="28"/>
        </w:rPr>
        <w:t xml:space="preserve">Уведомлении </w:t>
      </w:r>
      <w:r w:rsidR="00E35C8D" w:rsidRPr="00203320">
        <w:rPr>
          <w:rFonts w:ascii="Times New Roman" w:hAnsi="Times New Roman"/>
          <w:sz w:val="28"/>
          <w:szCs w:val="28"/>
        </w:rPr>
        <w:t>причины возврата.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если Сведения представлялись в электронном виде, учреждению не позднее срока, установленного настоящим пунктом, направляется</w:t>
      </w:r>
      <w:r w:rsidR="00C308C6">
        <w:rPr>
          <w:rFonts w:ascii="Times New Roman" w:hAnsi="Times New Roman"/>
          <w:sz w:val="28"/>
          <w:szCs w:val="28"/>
        </w:rPr>
        <w:t xml:space="preserve"> </w:t>
      </w:r>
      <w:r w:rsidR="00192A33" w:rsidRPr="00203320">
        <w:rPr>
          <w:rFonts w:ascii="Times New Roman" w:hAnsi="Times New Roman"/>
          <w:sz w:val="28"/>
          <w:szCs w:val="28"/>
        </w:rPr>
        <w:t xml:space="preserve">Уведомление </w:t>
      </w:r>
      <w:r w:rsidRPr="00203320">
        <w:rPr>
          <w:rFonts w:ascii="Times New Roman" w:hAnsi="Times New Roman"/>
          <w:sz w:val="28"/>
          <w:szCs w:val="28"/>
        </w:rPr>
        <w:t>в</w:t>
      </w:r>
      <w:r w:rsidRPr="00E35C8D">
        <w:rPr>
          <w:rFonts w:ascii="Times New Roman" w:hAnsi="Times New Roman"/>
          <w:sz w:val="28"/>
          <w:szCs w:val="28"/>
        </w:rPr>
        <w:t xml:space="preserve"> электронном виде, в котором указывается причина возврата.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соответствия представленных Сведений требованиям, установленным пунктами 5 – 9 настоящего Порядка, показатели Сведений отражаются органом Федерального казначейства на отдельном лицевом счете учреждения.</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2" w:name="P122"/>
      <w:bookmarkEnd w:id="2"/>
      <w:r>
        <w:rPr>
          <w:rFonts w:ascii="Times New Roman" w:hAnsi="Times New Roman"/>
          <w:sz w:val="28"/>
          <w:szCs w:val="28"/>
        </w:rPr>
        <w:t>11.</w:t>
      </w:r>
      <w:r>
        <w:rPr>
          <w:rFonts w:ascii="Times New Roman" w:hAnsi="Times New Roman"/>
          <w:sz w:val="28"/>
          <w:szCs w:val="28"/>
        </w:rPr>
        <w:t> </w:t>
      </w:r>
      <w:r w:rsidR="00E35C8D" w:rsidRPr="00E35C8D">
        <w:rPr>
          <w:rFonts w:ascii="Times New Roman" w:hAnsi="Times New Roman"/>
          <w:sz w:val="28"/>
          <w:szCs w:val="28"/>
        </w:rPr>
        <w:t>Операции по целевым расходам осуществляются в пределах средств, отраженных по соответствующему коду субсидии на отдельном лицевом счете. Суммы, зачисленные на казначейский счет для осуществления и отражения операций с денежными средствами  бюджетных и автономных № 03234 на основании расчетных документов, в которых не указан или указан несуществующий код субсидии, учитываются органом Федерального казначейства на отдельном лицевом счете учреждения без права расходования.</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 </w:t>
      </w:r>
      <w:r w:rsidR="00E35C8D" w:rsidRPr="00E35C8D">
        <w:rPr>
          <w:rFonts w:ascii="Times New Roman" w:hAnsi="Times New Roman"/>
          <w:sz w:val="28"/>
          <w:szCs w:val="28"/>
        </w:rPr>
        <w:t>Целевые расходы осуществляются на основании представленных учреждением в орган Федерального казначейства распоряжений о совершении казначейских платежей (далее - Распоряжение), оформленных в порядке, установленном Федеральным казначейством.</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 </w:t>
      </w:r>
      <w:r w:rsidR="00E35C8D" w:rsidRPr="00E35C8D">
        <w:rPr>
          <w:rFonts w:ascii="Times New Roman" w:hAnsi="Times New Roman"/>
          <w:sz w:val="28"/>
          <w:szCs w:val="28"/>
        </w:rPr>
        <w:t>В одном Распоряжении на перечисление на банковские карты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3" w:name="P129"/>
      <w:bookmarkEnd w:id="3"/>
      <w:r>
        <w:rPr>
          <w:rFonts w:ascii="Times New Roman" w:hAnsi="Times New Roman"/>
          <w:sz w:val="28"/>
          <w:szCs w:val="28"/>
        </w:rPr>
        <w:t>15.</w:t>
      </w:r>
      <w:r>
        <w:rPr>
          <w:rFonts w:ascii="Times New Roman" w:hAnsi="Times New Roman"/>
          <w:sz w:val="28"/>
          <w:szCs w:val="28"/>
        </w:rPr>
        <w:t> </w:t>
      </w:r>
      <w:r w:rsidR="00E35C8D" w:rsidRPr="00E35C8D">
        <w:rPr>
          <w:rFonts w:ascii="Times New Roman" w:hAnsi="Times New Roman"/>
          <w:sz w:val="28"/>
          <w:szCs w:val="28"/>
        </w:rPr>
        <w:t>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Распоряжений, проверяет их на соответствие установленной форме, правилам оформления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4" w:name="P138"/>
      <w:bookmarkEnd w:id="4"/>
      <w:r>
        <w:rPr>
          <w:rFonts w:ascii="Times New Roman" w:hAnsi="Times New Roman"/>
          <w:sz w:val="28"/>
          <w:szCs w:val="28"/>
        </w:rPr>
        <w:lastRenderedPageBreak/>
        <w:t>16.</w:t>
      </w:r>
      <w:r>
        <w:rPr>
          <w:rFonts w:ascii="Times New Roman" w:hAnsi="Times New Roman"/>
          <w:sz w:val="28"/>
          <w:szCs w:val="28"/>
        </w:rPr>
        <w:t> </w:t>
      </w:r>
      <w:proofErr w:type="gramStart"/>
      <w:r w:rsidR="00E35C8D" w:rsidRPr="00E35C8D">
        <w:rPr>
          <w:rFonts w:ascii="Times New Roman" w:hAnsi="Times New Roman"/>
          <w:sz w:val="28"/>
          <w:szCs w:val="28"/>
        </w:rPr>
        <w:t xml:space="preserve">В случае санкционирования целевых расходов, связанных с поставкой товаров, выполнением работ, оказанием услуг, аренде учреждение представляет в орган Федерального казначейства вместе с Распоряжением копии указанных в нем договора (контракта), а так же иных документов, подтверждающих факт поставки товаров, выполнения работ, оказания услуг, предусмотренных </w:t>
      </w:r>
      <w:r w:rsidR="00225693" w:rsidRPr="00D07CFD">
        <w:rPr>
          <w:rFonts w:ascii="Times New Roman" w:hAnsi="Times New Roman"/>
          <w:sz w:val="28"/>
          <w:szCs w:val="28"/>
        </w:rPr>
        <w:t>Порядк</w:t>
      </w:r>
      <w:r w:rsidR="00225693">
        <w:rPr>
          <w:rFonts w:ascii="Times New Roman" w:hAnsi="Times New Roman"/>
          <w:sz w:val="28"/>
          <w:szCs w:val="28"/>
        </w:rPr>
        <w:t xml:space="preserve">ом </w:t>
      </w:r>
      <w:hyperlink r:id="rId22" w:anchor="P76" w:history="1">
        <w:r w:rsidR="00225693" w:rsidRPr="00D07CFD">
          <w:rPr>
            <w:rStyle w:val="af"/>
            <w:rFonts w:ascii="Times New Roman" w:hAnsi="Times New Roman"/>
            <w:color w:val="auto"/>
            <w:sz w:val="28"/>
            <w:szCs w:val="28"/>
            <w:u w:val="none"/>
          </w:rPr>
          <w:t xml:space="preserve">санкционирования </w:t>
        </w:r>
        <w:r w:rsidR="00225693">
          <w:rPr>
            <w:rStyle w:val="af"/>
            <w:rFonts w:ascii="Times New Roman" w:hAnsi="Times New Roman"/>
            <w:color w:val="auto"/>
            <w:sz w:val="28"/>
            <w:szCs w:val="28"/>
            <w:u w:val="none"/>
          </w:rPr>
          <w:t>денежных обязательств получателей средств и администраторов источников финансирования дефицита бюджета Няндомского муниципального округа Архангельской области</w:t>
        </w:r>
        <w:proofErr w:type="gramEnd"/>
      </w:hyperlink>
      <w:r w:rsidR="00E35C8D" w:rsidRPr="00225693">
        <w:rPr>
          <w:rFonts w:ascii="Times New Roman" w:hAnsi="Times New Roman"/>
          <w:sz w:val="28"/>
          <w:szCs w:val="28"/>
        </w:rPr>
        <w:t>,</w:t>
      </w:r>
      <w:r w:rsidR="00225693" w:rsidRPr="00225693">
        <w:rPr>
          <w:rFonts w:ascii="Times New Roman" w:hAnsi="Times New Roman"/>
          <w:sz w:val="28"/>
          <w:szCs w:val="28"/>
        </w:rPr>
        <w:t xml:space="preserve"> </w:t>
      </w:r>
      <w:r w:rsidR="00E35C8D" w:rsidRPr="00225693">
        <w:rPr>
          <w:rFonts w:ascii="Times New Roman" w:hAnsi="Times New Roman"/>
          <w:sz w:val="28"/>
          <w:szCs w:val="28"/>
        </w:rPr>
        <w:t xml:space="preserve">утвержденным </w:t>
      </w:r>
      <w:r w:rsidR="00E2128D">
        <w:rPr>
          <w:rFonts w:ascii="Times New Roman" w:hAnsi="Times New Roman"/>
          <w:sz w:val="28"/>
          <w:szCs w:val="28"/>
        </w:rPr>
        <w:t>распоряжением Управления</w:t>
      </w:r>
      <w:r w:rsidR="00225693" w:rsidRPr="00225693">
        <w:rPr>
          <w:rFonts w:ascii="Times New Roman" w:hAnsi="Times New Roman"/>
          <w:sz w:val="28"/>
          <w:szCs w:val="28"/>
        </w:rPr>
        <w:t xml:space="preserve"> финансов администрации Няндомского муниципального </w:t>
      </w:r>
      <w:r w:rsidR="00AD177A">
        <w:rPr>
          <w:rFonts w:ascii="Times New Roman" w:hAnsi="Times New Roman"/>
          <w:sz w:val="28"/>
          <w:szCs w:val="28"/>
        </w:rPr>
        <w:t>округа</w:t>
      </w:r>
      <w:r w:rsidR="00225693" w:rsidRPr="00225693">
        <w:rPr>
          <w:rFonts w:ascii="Times New Roman" w:hAnsi="Times New Roman"/>
          <w:sz w:val="28"/>
          <w:szCs w:val="28"/>
        </w:rPr>
        <w:t xml:space="preserve"> Архангельской области</w:t>
      </w:r>
      <w:r w:rsidR="00E35C8D" w:rsidRPr="00225693">
        <w:rPr>
          <w:rFonts w:ascii="Times New Roman" w:hAnsi="Times New Roman"/>
          <w:sz w:val="28"/>
          <w:szCs w:val="28"/>
        </w:rPr>
        <w:t xml:space="preserve"> </w:t>
      </w:r>
      <w:r w:rsidR="00E2128D">
        <w:rPr>
          <w:rFonts w:ascii="Times New Roman" w:hAnsi="Times New Roman"/>
          <w:sz w:val="28"/>
          <w:szCs w:val="28"/>
        </w:rPr>
        <w:t xml:space="preserve">                                   от 9 января </w:t>
      </w:r>
      <w:r w:rsidR="001C217D">
        <w:rPr>
          <w:rFonts w:ascii="Times New Roman" w:hAnsi="Times New Roman"/>
          <w:sz w:val="28"/>
          <w:szCs w:val="28"/>
        </w:rPr>
        <w:t>20</w:t>
      </w:r>
      <w:r w:rsidR="00E2128D">
        <w:rPr>
          <w:rFonts w:ascii="Times New Roman" w:hAnsi="Times New Roman"/>
          <w:sz w:val="28"/>
          <w:szCs w:val="28"/>
        </w:rPr>
        <w:t>23 года № 4</w:t>
      </w:r>
      <w:r w:rsidR="001C217D">
        <w:rPr>
          <w:rFonts w:ascii="Times New Roman" w:hAnsi="Times New Roman"/>
          <w:sz w:val="28"/>
          <w:szCs w:val="28"/>
        </w:rPr>
        <w:t xml:space="preserve"> </w:t>
      </w:r>
      <w:r w:rsidR="00E35C8D" w:rsidRPr="00225693">
        <w:rPr>
          <w:rFonts w:ascii="Times New Roman" w:hAnsi="Times New Roman"/>
          <w:sz w:val="28"/>
          <w:szCs w:val="28"/>
        </w:rPr>
        <w:t>(далее - документ-основание).</w:t>
      </w:r>
    </w:p>
    <w:p w:rsidR="00E35C8D" w:rsidRPr="00E35C8D" w:rsidRDefault="00E35C8D" w:rsidP="00AD177A">
      <w:pPr>
        <w:pStyle w:val="ConsPlusNormal"/>
        <w:spacing w:line="276" w:lineRule="auto"/>
        <w:ind w:firstLine="709"/>
        <w:jc w:val="both"/>
        <w:rPr>
          <w:rFonts w:ascii="Times New Roman" w:hAnsi="Times New Roman"/>
          <w:sz w:val="28"/>
          <w:szCs w:val="28"/>
        </w:rPr>
      </w:pPr>
      <w:bookmarkStart w:id="5" w:name="P140"/>
      <w:bookmarkStart w:id="6" w:name="P142"/>
      <w:bookmarkEnd w:id="5"/>
      <w:bookmarkEnd w:id="6"/>
      <w:r w:rsidRPr="00E35C8D">
        <w:rPr>
          <w:rFonts w:ascii="Times New Roman" w:hAnsi="Times New Roman"/>
          <w:sz w:val="28"/>
          <w:szCs w:val="28"/>
        </w:rPr>
        <w:t>Учреждения представляют в органы Федерального казначейства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бюджетного учреждения (далее - электронная копия документа-основания).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отсутствии возможности предоставления документа-основания в форме электронной копии бумажного документа, созданной посредством его сканирования, указанный документ представляется на бумажном носителе, заверенный подписью руководителя и печатью бюджетного учреждения.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Отсутствием возможности предоставления документа-основания в электронном виде являются: поломка или выход из строя сканирующей техники, о чем учреждение извещает орган Федерального казначейства письменно при предоставлении документов-оснований.</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отсутствия сканирующей техники (до момента ее приобретения) учреждение представляет документы-основания на бумажном носителе вместе с письменным извещением органа Федерального казначейства от имени Учредителя об отсутствии у конкретного учреждения сканирующей техники и о дате начала предоставления им документов-оснований в электронном виде. В данном случае орган Федерального казначейства не формирует электронную копию документа-основания.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представления документа-основания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электронную копию документа-основания и подписывает ее своей электронной подписью. Орган Федерального казначейства не вправе вносить изменения в электронную копию документа-основания.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наличии в органе Федерального казначейства ранее созданной в соответствии с условиями настоящего пункта электронной копии документа-</w:t>
      </w:r>
      <w:r w:rsidRPr="00E35C8D">
        <w:rPr>
          <w:rFonts w:ascii="Times New Roman" w:hAnsi="Times New Roman"/>
          <w:sz w:val="28"/>
          <w:szCs w:val="28"/>
        </w:rPr>
        <w:lastRenderedPageBreak/>
        <w:t>основания санкционирование целевых расходов осуществляется на основании имеющейся в органе Федерального казначейства электронной копии соответствующего документа-основания в случае, если Распоряжение, вместе с которым была предоставлена указанная электронная копия документа-основания, ранее была исполнена органом Федерального казначейства в установленном порядке.</w:t>
      </w:r>
    </w:p>
    <w:p w:rsidR="00E35C8D" w:rsidRPr="00E35C8D" w:rsidRDefault="00E35C8D" w:rsidP="00AD177A">
      <w:pPr>
        <w:pStyle w:val="ConsPlusNormal"/>
        <w:spacing w:line="276" w:lineRule="auto"/>
        <w:ind w:firstLine="709"/>
        <w:jc w:val="both"/>
        <w:rPr>
          <w:rFonts w:ascii="Times New Roman" w:hAnsi="Times New Roman"/>
          <w:sz w:val="28"/>
          <w:szCs w:val="28"/>
        </w:rPr>
      </w:pPr>
      <w:bookmarkStart w:id="7" w:name="P148"/>
      <w:bookmarkEnd w:id="7"/>
      <w:r w:rsidRPr="00E35C8D">
        <w:rPr>
          <w:rFonts w:ascii="Times New Roman" w:hAnsi="Times New Roman"/>
          <w:sz w:val="28"/>
          <w:szCs w:val="28"/>
        </w:rPr>
        <w:t>Прилагаемый к Распоряжению документ-основание на бумажном носителе подлежит возврату бюджетному учреждению.</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8" w:name="P150"/>
      <w:bookmarkEnd w:id="8"/>
      <w:r>
        <w:rPr>
          <w:rFonts w:ascii="Times New Roman" w:hAnsi="Times New Roman"/>
          <w:sz w:val="28"/>
          <w:szCs w:val="28"/>
        </w:rPr>
        <w:t>17.</w:t>
      </w:r>
      <w:r>
        <w:rPr>
          <w:rFonts w:ascii="Times New Roman" w:hAnsi="Times New Roman"/>
          <w:sz w:val="28"/>
          <w:szCs w:val="28"/>
        </w:rPr>
        <w:t> </w:t>
      </w:r>
      <w:r w:rsidR="00E35C8D" w:rsidRPr="00E35C8D">
        <w:rPr>
          <w:rFonts w:ascii="Times New Roman" w:hAnsi="Times New Roman"/>
          <w:sz w:val="28"/>
          <w:szCs w:val="28"/>
        </w:rPr>
        <w:t>При санкционировании целевых расходов органом Федерального казначейства осуществляется проверка Распоряжения по следующим направлениям:</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w:t>
      </w:r>
      <w:r w:rsidR="00E35C8D" w:rsidRPr="00E35C8D">
        <w:rPr>
          <w:rFonts w:ascii="Times New Roman" w:hAnsi="Times New Roman"/>
          <w:sz w:val="28"/>
          <w:szCs w:val="28"/>
        </w:rPr>
        <w:t>наличие в Распоряжении кода (кодов) вида расходов и кода субсидии, указанных в Сведениях;</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w:t>
      </w:r>
      <w:r w:rsidR="00E35C8D" w:rsidRPr="00E35C8D">
        <w:rPr>
          <w:rFonts w:ascii="Times New Roman" w:hAnsi="Times New Roman"/>
          <w:sz w:val="28"/>
          <w:szCs w:val="28"/>
        </w:rPr>
        <w:t>соответствие указанного в Распоряжении кода вида расходов, коду вида расходов, указанному в Сведениях по соответствующему коду субсидии;</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w:t>
      </w:r>
      <w:r w:rsidR="00E35C8D" w:rsidRPr="00E35C8D">
        <w:rPr>
          <w:rFonts w:ascii="Times New Roman" w:hAnsi="Times New Roman"/>
          <w:sz w:val="28"/>
          <w:szCs w:val="28"/>
        </w:rPr>
        <w:t>соответствие указанного в Распоряжении кода вида расходов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w:t>
      </w:r>
      <w:r w:rsidR="00E35C8D" w:rsidRPr="00E35C8D">
        <w:rPr>
          <w:rFonts w:ascii="Times New Roman" w:hAnsi="Times New Roman"/>
          <w:sz w:val="28"/>
          <w:szCs w:val="28"/>
        </w:rPr>
        <w:t>соответствие содержания операции по целевым расходам на поставку товаров, выполнение работ, оказание услуг, аренды исходя из документа-основания коду вида расходов и содержанию текста назначения платежа, указанным в Распоряжении;</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9" w:name="P159"/>
      <w:bookmarkEnd w:id="9"/>
      <w:r>
        <w:rPr>
          <w:rFonts w:ascii="Times New Roman" w:hAnsi="Times New Roman"/>
          <w:sz w:val="28"/>
          <w:szCs w:val="28"/>
        </w:rPr>
        <w:t>5)</w:t>
      </w:r>
      <w:r>
        <w:rPr>
          <w:rFonts w:ascii="Times New Roman" w:hAnsi="Times New Roman"/>
          <w:sz w:val="28"/>
          <w:szCs w:val="28"/>
        </w:rPr>
        <w:t> </w:t>
      </w:r>
      <w:proofErr w:type="spellStart"/>
      <w:r w:rsidR="00E35C8D" w:rsidRPr="00E35C8D">
        <w:rPr>
          <w:rFonts w:ascii="Times New Roman" w:hAnsi="Times New Roman"/>
          <w:sz w:val="28"/>
          <w:szCs w:val="28"/>
        </w:rPr>
        <w:t>непревышение</w:t>
      </w:r>
      <w:proofErr w:type="spellEnd"/>
      <w:r w:rsidR="00E35C8D" w:rsidRPr="00E35C8D">
        <w:rPr>
          <w:rFonts w:ascii="Times New Roman" w:hAnsi="Times New Roman"/>
          <w:sz w:val="28"/>
          <w:szCs w:val="28"/>
        </w:rPr>
        <w:t xml:space="preserve"> суммы, указанной в Распоряжении, над суммой остатка средств по соответствующему коду вида расходов и соответствующему коду субсидии, учтенным на лицевом счете по иным субсидиям;</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w:t>
      </w:r>
      <w:r w:rsidR="00E35C8D" w:rsidRPr="00E35C8D">
        <w:rPr>
          <w:rFonts w:ascii="Times New Roman" w:hAnsi="Times New Roman"/>
          <w:sz w:val="28"/>
          <w:szCs w:val="28"/>
        </w:rPr>
        <w:t>соответствие информации, указанной в Распоряжении, Сведениям;</w:t>
      </w:r>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10" w:name="P164"/>
      <w:bookmarkEnd w:id="10"/>
      <w:proofErr w:type="gramStart"/>
      <w:r>
        <w:rPr>
          <w:rFonts w:ascii="Times New Roman" w:hAnsi="Times New Roman"/>
          <w:sz w:val="28"/>
          <w:szCs w:val="28"/>
        </w:rPr>
        <w:t>7)</w:t>
      </w:r>
      <w:r>
        <w:rPr>
          <w:rFonts w:ascii="Times New Roman" w:hAnsi="Times New Roman"/>
          <w:sz w:val="28"/>
          <w:szCs w:val="28"/>
        </w:rPr>
        <w:t> </w:t>
      </w:r>
      <w:r w:rsidR="00E35C8D" w:rsidRPr="00E35C8D">
        <w:rPr>
          <w:rFonts w:ascii="Times New Roman" w:hAnsi="Times New Roman"/>
          <w:sz w:val="28"/>
          <w:szCs w:val="28"/>
        </w:rPr>
        <w:t xml:space="preserve">наличие в Распоряжении реквизитов и показателей, предусмотренных в подпункте </w:t>
      </w:r>
      <w:r w:rsidR="00AD177A" w:rsidRPr="00A308EE">
        <w:rPr>
          <w:rFonts w:ascii="Times New Roman" w:hAnsi="Times New Roman"/>
          <w:sz w:val="28"/>
          <w:szCs w:val="28"/>
        </w:rPr>
        <w:t>8</w:t>
      </w:r>
      <w:r w:rsidRPr="00A308EE">
        <w:rPr>
          <w:rFonts w:ascii="Times New Roman" w:hAnsi="Times New Roman"/>
          <w:sz w:val="28"/>
          <w:szCs w:val="28"/>
        </w:rPr>
        <w:t xml:space="preserve"> пункта 4</w:t>
      </w:r>
      <w:r w:rsidR="00E35C8D" w:rsidRPr="00A308EE">
        <w:rPr>
          <w:rFonts w:ascii="Times New Roman" w:hAnsi="Times New Roman"/>
          <w:sz w:val="28"/>
          <w:szCs w:val="28"/>
        </w:rPr>
        <w:t xml:space="preserve"> (с учетом положений абзацев 1</w:t>
      </w:r>
      <w:r w:rsidR="00A308EE" w:rsidRPr="00A308EE">
        <w:rPr>
          <w:rFonts w:ascii="Times New Roman" w:hAnsi="Times New Roman"/>
          <w:sz w:val="28"/>
          <w:szCs w:val="28"/>
        </w:rPr>
        <w:t>4</w:t>
      </w:r>
      <w:r w:rsidR="00E35C8D" w:rsidRPr="00A308EE">
        <w:rPr>
          <w:rFonts w:ascii="Times New Roman" w:hAnsi="Times New Roman"/>
          <w:sz w:val="28"/>
          <w:szCs w:val="28"/>
        </w:rPr>
        <w:t xml:space="preserve"> - 2</w:t>
      </w:r>
      <w:r w:rsidR="00A308EE" w:rsidRPr="00A308EE">
        <w:rPr>
          <w:rFonts w:ascii="Times New Roman" w:hAnsi="Times New Roman"/>
          <w:sz w:val="28"/>
          <w:szCs w:val="28"/>
        </w:rPr>
        <w:t>2</w:t>
      </w:r>
      <w:r w:rsidR="00E35C8D" w:rsidRPr="00A308EE">
        <w:rPr>
          <w:rFonts w:ascii="Times New Roman" w:hAnsi="Times New Roman"/>
          <w:sz w:val="28"/>
          <w:szCs w:val="28"/>
        </w:rPr>
        <w:t xml:space="preserve"> пункта 4)</w:t>
      </w:r>
      <w:r w:rsidR="00E35C8D" w:rsidRPr="00E35C8D">
        <w:rPr>
          <w:rFonts w:ascii="Times New Roman" w:hAnsi="Times New Roman"/>
          <w:sz w:val="28"/>
          <w:szCs w:val="28"/>
        </w:rPr>
        <w:t xml:space="preserve"> </w:t>
      </w:r>
      <w:r w:rsidR="001C217D" w:rsidRPr="00D07CFD">
        <w:rPr>
          <w:rFonts w:ascii="Times New Roman" w:hAnsi="Times New Roman"/>
          <w:sz w:val="28"/>
          <w:szCs w:val="28"/>
        </w:rPr>
        <w:t>Порядк</w:t>
      </w:r>
      <w:r w:rsidR="001C217D">
        <w:rPr>
          <w:rFonts w:ascii="Times New Roman" w:hAnsi="Times New Roman"/>
          <w:sz w:val="28"/>
          <w:szCs w:val="28"/>
        </w:rPr>
        <w:t xml:space="preserve">а </w:t>
      </w:r>
      <w:hyperlink r:id="rId23" w:anchor="P76" w:history="1">
        <w:r w:rsidR="001C217D" w:rsidRPr="00D07CFD">
          <w:rPr>
            <w:rStyle w:val="af"/>
            <w:rFonts w:ascii="Times New Roman" w:hAnsi="Times New Roman"/>
            <w:color w:val="auto"/>
            <w:sz w:val="28"/>
            <w:szCs w:val="28"/>
            <w:u w:val="none"/>
          </w:rPr>
          <w:t xml:space="preserve">санкционирования </w:t>
        </w:r>
        <w:r w:rsidR="001C217D">
          <w:rPr>
            <w:rStyle w:val="af"/>
            <w:rFonts w:ascii="Times New Roman" w:hAnsi="Times New Roman"/>
            <w:color w:val="auto"/>
            <w:sz w:val="28"/>
            <w:szCs w:val="28"/>
            <w:u w:val="none"/>
          </w:rPr>
          <w:t>денежных обязательств получателей средств и администраторов источников финансирования дефицита бюджета Няндомского муниципального округа Архангельской области</w:t>
        </w:r>
      </w:hyperlink>
      <w:r w:rsidR="001C217D" w:rsidRPr="00225693">
        <w:rPr>
          <w:rFonts w:ascii="Times New Roman" w:hAnsi="Times New Roman"/>
          <w:sz w:val="28"/>
          <w:szCs w:val="28"/>
        </w:rPr>
        <w:t xml:space="preserve">, утвержденным </w:t>
      </w:r>
      <w:r w:rsidR="00E2128D">
        <w:rPr>
          <w:rFonts w:ascii="Times New Roman" w:hAnsi="Times New Roman"/>
          <w:sz w:val="28"/>
          <w:szCs w:val="28"/>
        </w:rPr>
        <w:t>распоряжением Управления</w:t>
      </w:r>
      <w:r w:rsidR="00E2128D" w:rsidRPr="00225693">
        <w:rPr>
          <w:rFonts w:ascii="Times New Roman" w:hAnsi="Times New Roman"/>
          <w:sz w:val="28"/>
          <w:szCs w:val="28"/>
        </w:rPr>
        <w:t xml:space="preserve"> финансов администрации Няндомского муниципального </w:t>
      </w:r>
      <w:r w:rsidR="00E2128D">
        <w:rPr>
          <w:rFonts w:ascii="Times New Roman" w:hAnsi="Times New Roman"/>
          <w:sz w:val="28"/>
          <w:szCs w:val="28"/>
        </w:rPr>
        <w:t>округа</w:t>
      </w:r>
      <w:r w:rsidR="00E2128D" w:rsidRPr="00225693">
        <w:rPr>
          <w:rFonts w:ascii="Times New Roman" w:hAnsi="Times New Roman"/>
          <w:sz w:val="28"/>
          <w:szCs w:val="28"/>
        </w:rPr>
        <w:t xml:space="preserve"> Архангельской области </w:t>
      </w:r>
      <w:r w:rsidR="00E2128D">
        <w:rPr>
          <w:rFonts w:ascii="Times New Roman" w:hAnsi="Times New Roman"/>
          <w:sz w:val="28"/>
          <w:szCs w:val="28"/>
        </w:rPr>
        <w:t xml:space="preserve"> от 9 января 2023 года № 4</w:t>
      </w:r>
      <w:r w:rsidR="001C217D" w:rsidRPr="00AD177A">
        <w:rPr>
          <w:rFonts w:ascii="Times New Roman" w:hAnsi="Times New Roman"/>
          <w:sz w:val="28"/>
          <w:szCs w:val="28"/>
        </w:rPr>
        <w:t>;</w:t>
      </w:r>
      <w:r w:rsidR="001C217D">
        <w:rPr>
          <w:rFonts w:ascii="Times New Roman" w:hAnsi="Times New Roman"/>
          <w:sz w:val="28"/>
          <w:szCs w:val="28"/>
        </w:rPr>
        <w:t xml:space="preserve"> </w:t>
      </w:r>
      <w:proofErr w:type="gramEnd"/>
    </w:p>
    <w:p w:rsidR="00E35C8D" w:rsidRPr="00E35C8D" w:rsidRDefault="00C308C6" w:rsidP="00AD177A">
      <w:pPr>
        <w:pStyle w:val="ConsPlusNormal"/>
        <w:spacing w:line="276" w:lineRule="auto"/>
        <w:ind w:firstLine="709"/>
        <w:jc w:val="both"/>
        <w:rPr>
          <w:rFonts w:ascii="Times New Roman" w:hAnsi="Times New Roman"/>
          <w:sz w:val="28"/>
          <w:szCs w:val="28"/>
        </w:rPr>
      </w:pPr>
      <w:bookmarkStart w:id="11" w:name="P166"/>
      <w:bookmarkEnd w:id="11"/>
      <w:r>
        <w:rPr>
          <w:rFonts w:ascii="Times New Roman" w:hAnsi="Times New Roman"/>
          <w:sz w:val="28"/>
          <w:szCs w:val="28"/>
        </w:rPr>
        <w:t>8)</w:t>
      </w:r>
      <w:r>
        <w:rPr>
          <w:rFonts w:ascii="Times New Roman" w:hAnsi="Times New Roman"/>
          <w:sz w:val="28"/>
          <w:szCs w:val="28"/>
        </w:rPr>
        <w:t> </w:t>
      </w:r>
      <w:proofErr w:type="spellStart"/>
      <w:r w:rsidR="00E35C8D" w:rsidRPr="00E35C8D">
        <w:rPr>
          <w:rFonts w:ascii="Times New Roman" w:hAnsi="Times New Roman"/>
          <w:sz w:val="28"/>
          <w:szCs w:val="28"/>
        </w:rPr>
        <w:t>непревышение</w:t>
      </w:r>
      <w:proofErr w:type="spellEnd"/>
      <w:r w:rsidR="00E35C8D" w:rsidRPr="00E35C8D">
        <w:rPr>
          <w:rFonts w:ascii="Times New Roman" w:hAnsi="Times New Roman"/>
          <w:sz w:val="28"/>
          <w:szCs w:val="28"/>
        </w:rPr>
        <w:t xml:space="preserve"> указанного в Распоряжении размера авансового платежа по целевым расходам по муниципальному контракту (договору), </w:t>
      </w:r>
      <w:r w:rsidR="00E35C8D" w:rsidRPr="00E35C8D">
        <w:rPr>
          <w:rFonts w:ascii="Times New Roman" w:hAnsi="Times New Roman"/>
          <w:sz w:val="28"/>
          <w:szCs w:val="28"/>
        </w:rPr>
        <w:lastRenderedPageBreak/>
        <w:t>иному документу-основанию в сфере закупок товаров, выполнения работ, оказания услуг над предельным размером авансового платежа, установленного нормативными правовыми актам</w:t>
      </w:r>
      <w:r w:rsidR="0030718B" w:rsidRPr="00203320">
        <w:rPr>
          <w:rFonts w:ascii="Times New Roman" w:hAnsi="Times New Roman"/>
          <w:sz w:val="28"/>
          <w:szCs w:val="28"/>
        </w:rPr>
        <w:t>и</w:t>
      </w:r>
      <w:r w:rsidR="00E35C8D" w:rsidRPr="00E35C8D">
        <w:rPr>
          <w:rFonts w:ascii="Times New Roman" w:hAnsi="Times New Roman"/>
          <w:sz w:val="28"/>
          <w:szCs w:val="28"/>
        </w:rPr>
        <w:t xml:space="preserve"> органа местного самоуправления;</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 </w:t>
      </w:r>
      <w:r w:rsidR="00E35C8D" w:rsidRPr="00E35C8D">
        <w:rPr>
          <w:rFonts w:ascii="Times New Roman" w:hAnsi="Times New Roman"/>
          <w:sz w:val="28"/>
          <w:szCs w:val="28"/>
        </w:rPr>
        <w:t>реквизиты документов (номер, дата), указанных в</w:t>
      </w:r>
      <w:r w:rsidR="00B33C67">
        <w:rPr>
          <w:rFonts w:ascii="Times New Roman" w:hAnsi="Times New Roman"/>
          <w:sz w:val="28"/>
          <w:szCs w:val="28"/>
        </w:rPr>
        <w:t xml:space="preserve"> абзаце </w:t>
      </w:r>
      <w:r w:rsidR="00E35C8D" w:rsidRPr="00E35C8D">
        <w:rPr>
          <w:rFonts w:ascii="Times New Roman" w:hAnsi="Times New Roman"/>
          <w:sz w:val="28"/>
          <w:szCs w:val="28"/>
        </w:rPr>
        <w:t>1 пункта 16 настоящего порядка и в Распоряжении, должны соответствовать друг другу во всех разделах Распоряжения;</w:t>
      </w:r>
    </w:p>
    <w:p w:rsidR="00E35C8D" w:rsidRDefault="00C308C6" w:rsidP="00AD177A">
      <w:pPr>
        <w:pStyle w:val="ConsPlusNormal"/>
        <w:spacing w:line="276" w:lineRule="auto"/>
        <w:ind w:firstLine="709"/>
        <w:jc w:val="both"/>
        <w:rPr>
          <w:rFonts w:ascii="Times New Roman" w:hAnsi="Times New Roman"/>
          <w:sz w:val="28"/>
          <w:szCs w:val="28"/>
        </w:rPr>
      </w:pPr>
      <w:bookmarkStart w:id="12" w:name="P170"/>
      <w:bookmarkEnd w:id="12"/>
      <w:r>
        <w:rPr>
          <w:rFonts w:ascii="Times New Roman" w:hAnsi="Times New Roman"/>
          <w:sz w:val="28"/>
          <w:szCs w:val="28"/>
        </w:rPr>
        <w:t>10)</w:t>
      </w:r>
      <w:r>
        <w:rPr>
          <w:rFonts w:ascii="Times New Roman" w:hAnsi="Times New Roman"/>
          <w:sz w:val="28"/>
          <w:szCs w:val="28"/>
        </w:rPr>
        <w:t> </w:t>
      </w:r>
      <w:r w:rsidR="00E35C8D" w:rsidRPr="00E35C8D">
        <w:rPr>
          <w:rFonts w:ascii="Times New Roman" w:hAnsi="Times New Roman"/>
          <w:sz w:val="28"/>
          <w:szCs w:val="28"/>
        </w:rPr>
        <w:t>соответствие наименования, ИНН контрагента, его банковских реквизитов, указанных в Распоряжении, содержащимся в представленных документах</w:t>
      </w:r>
      <w:r>
        <w:rPr>
          <w:rFonts w:ascii="Times New Roman" w:hAnsi="Times New Roman"/>
          <w:sz w:val="28"/>
          <w:szCs w:val="28"/>
        </w:rPr>
        <w:t>-основаниях.</w:t>
      </w:r>
    </w:p>
    <w:p w:rsidR="00E35C8D" w:rsidRPr="00E35C8D" w:rsidRDefault="00C308C6"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 </w:t>
      </w:r>
      <w:r w:rsidR="00E35C8D" w:rsidRPr="00E35C8D">
        <w:rPr>
          <w:rFonts w:ascii="Times New Roman" w:hAnsi="Times New Roman"/>
          <w:sz w:val="28"/>
          <w:szCs w:val="28"/>
        </w:rPr>
        <w:t>В случае если форма или информация, указанная в Распоряжении, не соответствуют требованиям, установленным пунктами 11 - 17 настоящего Порядка, орган Федерального казначейства возвращает учреждению не позднее срока, установленного</w:t>
      </w:r>
      <w:r w:rsidR="00B33C67">
        <w:rPr>
          <w:rFonts w:ascii="Times New Roman" w:hAnsi="Times New Roman"/>
          <w:sz w:val="28"/>
          <w:szCs w:val="28"/>
        </w:rPr>
        <w:t xml:space="preserve"> пунктом </w:t>
      </w:r>
      <w:r w:rsidR="00E35C8D" w:rsidRPr="00E35C8D">
        <w:rPr>
          <w:rFonts w:ascii="Times New Roman" w:hAnsi="Times New Roman"/>
          <w:sz w:val="28"/>
          <w:szCs w:val="28"/>
        </w:rPr>
        <w:t>15 настоящего Порядка: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 xml:space="preserve">Распоряжение, представленное на бумажном носителе, со штампом "Отклонено" с указанием в прилагаемом </w:t>
      </w:r>
      <w:r w:rsidR="00192A33" w:rsidRPr="00203320">
        <w:rPr>
          <w:rFonts w:ascii="Times New Roman" w:hAnsi="Times New Roman"/>
          <w:sz w:val="28"/>
          <w:szCs w:val="28"/>
        </w:rPr>
        <w:t xml:space="preserve">Уведомлении </w:t>
      </w:r>
      <w:r w:rsidRPr="00203320">
        <w:rPr>
          <w:rFonts w:ascii="Times New Roman" w:hAnsi="Times New Roman"/>
          <w:sz w:val="28"/>
          <w:szCs w:val="28"/>
        </w:rPr>
        <w:t>п</w:t>
      </w:r>
      <w:r w:rsidRPr="00E35C8D">
        <w:rPr>
          <w:rFonts w:ascii="Times New Roman" w:hAnsi="Times New Roman"/>
          <w:sz w:val="28"/>
          <w:szCs w:val="28"/>
        </w:rPr>
        <w:t>ричины возврата,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предоставлении Распоряжения в электронном виде направляет</w:t>
      </w:r>
      <w:r w:rsidR="00192A33">
        <w:rPr>
          <w:rFonts w:ascii="Times New Roman" w:hAnsi="Times New Roman"/>
          <w:sz w:val="28"/>
          <w:szCs w:val="28"/>
        </w:rPr>
        <w:t xml:space="preserve"> </w:t>
      </w:r>
      <w:r w:rsidR="00192A33" w:rsidRPr="00203320">
        <w:rPr>
          <w:rFonts w:ascii="Times New Roman" w:hAnsi="Times New Roman"/>
          <w:sz w:val="28"/>
          <w:szCs w:val="28"/>
        </w:rPr>
        <w:t>Уведомление</w:t>
      </w:r>
      <w:r w:rsidRPr="00E35C8D">
        <w:rPr>
          <w:rFonts w:ascii="Times New Roman" w:hAnsi="Times New Roman"/>
          <w:sz w:val="28"/>
          <w:szCs w:val="28"/>
        </w:rPr>
        <w:t xml:space="preserve"> в электронном виде, в котором указывается причина возврата.</w:t>
      </w:r>
    </w:p>
    <w:p w:rsidR="00E35C8D" w:rsidRPr="00E35C8D" w:rsidRDefault="00B33C67"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 </w:t>
      </w:r>
      <w:r w:rsidR="00E35C8D" w:rsidRPr="00E35C8D">
        <w:rPr>
          <w:rFonts w:ascii="Times New Roman" w:hAnsi="Times New Roman"/>
          <w:sz w:val="28"/>
          <w:szCs w:val="28"/>
        </w:rPr>
        <w:t>При положительном результате проверки в соответствии с требованиями, установленными настоящим Порядком, Распоряжение принимается к исполнению.</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Распоряжении, представленном на бумажном носителе, уполномоченным работником органа Федерального казначейства проставляется отметка, подтверждающая санкционирование целевых расходов учреждения с указанием даты, подписи, расшифровки подписи, содержащей фамилию, инициалы указанного работника.</w:t>
      </w:r>
    </w:p>
    <w:p w:rsidR="00E35C8D" w:rsidRPr="00E35C8D" w:rsidRDefault="00B33C67"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 </w:t>
      </w:r>
      <w:r w:rsidR="00E35C8D" w:rsidRPr="00E35C8D">
        <w:rPr>
          <w:rFonts w:ascii="Times New Roman" w:hAnsi="Times New Roman"/>
          <w:sz w:val="28"/>
          <w:szCs w:val="28"/>
        </w:rPr>
        <w:t>Представление и хранение Распоряжений для санкционирования целевых расходов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35C8D" w:rsidRPr="00E35C8D" w:rsidRDefault="00B33C67"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 </w:t>
      </w:r>
      <w:r w:rsidR="00E35C8D" w:rsidRPr="00E35C8D">
        <w:rPr>
          <w:rFonts w:ascii="Times New Roman" w:hAnsi="Times New Roman"/>
          <w:sz w:val="28"/>
          <w:szCs w:val="28"/>
        </w:rPr>
        <w:t>Положения</w:t>
      </w:r>
      <w:r>
        <w:rPr>
          <w:rFonts w:ascii="Times New Roman" w:hAnsi="Times New Roman"/>
          <w:sz w:val="28"/>
          <w:szCs w:val="28"/>
        </w:rPr>
        <w:t xml:space="preserve"> подпункта </w:t>
      </w:r>
      <w:r w:rsidR="00E35C8D" w:rsidRPr="00E35C8D">
        <w:rPr>
          <w:rFonts w:ascii="Times New Roman" w:hAnsi="Times New Roman"/>
          <w:sz w:val="28"/>
          <w:szCs w:val="28"/>
        </w:rPr>
        <w:t>5 пункта 17</w:t>
      </w:r>
      <w:r w:rsidR="00E35C8D" w:rsidRPr="00E35C8D">
        <w:rPr>
          <w:rFonts w:ascii="Times New Roman" w:hAnsi="Times New Roman"/>
          <w:color w:val="FF0000"/>
          <w:sz w:val="28"/>
          <w:szCs w:val="28"/>
        </w:rPr>
        <w:t xml:space="preserve"> </w:t>
      </w:r>
      <w:r w:rsidR="00E35C8D" w:rsidRPr="00E35C8D">
        <w:rPr>
          <w:rFonts w:ascii="Times New Roman" w:hAnsi="Times New Roman"/>
          <w:sz w:val="28"/>
          <w:szCs w:val="28"/>
        </w:rPr>
        <w:t>настоящего Порядка не распространяются на санкционирование целевых расходов учреждения по исполнению в установленном порядке исполнительных документов, решений налоговых органов, предусматривающих обращение взыскания на средства учреждения.</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w:t>
      </w:r>
      <w:r w:rsidRPr="00E35C8D">
        <w:rPr>
          <w:rFonts w:ascii="Times New Roman" w:hAnsi="Times New Roman"/>
          <w:sz w:val="28"/>
          <w:szCs w:val="28"/>
        </w:rPr>
        <w:lastRenderedPageBreak/>
        <w:t>исполнением исполнительных документов, решений налоговых органов за счет целевых субсидий, на основании Распоряжения на перечисление.</w:t>
      </w:r>
    </w:p>
    <w:p w:rsidR="00E35C8D" w:rsidRPr="00E35C8D" w:rsidRDefault="00B33C67" w:rsidP="00AD17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 </w:t>
      </w:r>
      <w:r w:rsidR="00E35C8D" w:rsidRPr="00E35C8D">
        <w:rPr>
          <w:rFonts w:ascii="Times New Roman" w:hAnsi="Times New Roman"/>
          <w:sz w:val="28"/>
          <w:szCs w:val="28"/>
        </w:rPr>
        <w:t>В случае осуществления расходов с лицевого счета, предназначенного для учета операций со средствами бюджетного учреждения (далее - лицевой счет бюджетного учреждения), подлежащих уплате с отдельного лицевого счета учреждения, бюджетное учреждение в течение финансового года представляет в органы Федерального казначейства Распоряжение для перечисления средств с отдельного лицевого счета на лицевой счет бюджетного учреждения, оформленную в порядке, установленном Федеральным казначейством, с учетом следующих особенностей.</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назначении платежа Распоряжения указывается: о восстановлении (возмещении) ошибочных выплат, реквизиты и содержание операции платежного документа по ранее проведенной ошибочной выплате с лицевого счета бюджетного учреждения, наименование и реквизиты документов-оснований, соответствующий код субсидии.</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реквизите 8.25 Распоряжения указывается код бюджетной классификации Российской Федерации, на который будут зачислены указанные средства.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Документы-основания в данном случае в органы Федерального казначейства представляются в соответствии с</w:t>
      </w:r>
      <w:r w:rsidR="00B33C67">
        <w:rPr>
          <w:rFonts w:ascii="Times New Roman" w:hAnsi="Times New Roman"/>
          <w:sz w:val="28"/>
          <w:szCs w:val="28"/>
        </w:rPr>
        <w:t xml:space="preserve"> пунктом </w:t>
      </w:r>
      <w:r w:rsidRPr="00E35C8D">
        <w:rPr>
          <w:rFonts w:ascii="Times New Roman" w:hAnsi="Times New Roman"/>
          <w:sz w:val="28"/>
          <w:szCs w:val="28"/>
        </w:rPr>
        <w:t>16 настоящего Порядка.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При оформлении Распоряжений с отклонениями от установленного порядка органы Федерального казначейства возвращают их без исполнения с указанием причины возврата не позднее срока, установленного</w:t>
      </w:r>
      <w:r w:rsidR="00B33C67">
        <w:rPr>
          <w:rFonts w:ascii="Times New Roman" w:hAnsi="Times New Roman"/>
          <w:sz w:val="28"/>
          <w:szCs w:val="28"/>
        </w:rPr>
        <w:t xml:space="preserve"> пунктом </w:t>
      </w:r>
      <w:r w:rsidRPr="00E35C8D">
        <w:rPr>
          <w:rFonts w:ascii="Times New Roman" w:hAnsi="Times New Roman"/>
          <w:sz w:val="28"/>
          <w:szCs w:val="28"/>
        </w:rPr>
        <w:t>15</w:t>
      </w:r>
      <w:r w:rsidRPr="00E35C8D">
        <w:rPr>
          <w:rFonts w:ascii="Times New Roman" w:hAnsi="Times New Roman"/>
          <w:color w:val="FF0000"/>
          <w:sz w:val="28"/>
          <w:szCs w:val="28"/>
        </w:rPr>
        <w:t xml:space="preserve"> </w:t>
      </w:r>
      <w:r w:rsidRPr="00E35C8D">
        <w:rPr>
          <w:rFonts w:ascii="Times New Roman" w:hAnsi="Times New Roman"/>
          <w:sz w:val="28"/>
          <w:szCs w:val="28"/>
        </w:rPr>
        <w:t>настоящего Порядка.</w:t>
      </w:r>
    </w:p>
    <w:p w:rsidR="00E35C8D" w:rsidRPr="00E35C8D"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В случае если форма или информация, указанная в Распоряжении, не соответствуют требованиям, установленным настоящим пунктом и пунктами 11 - 17 настоя</w:t>
      </w:r>
      <w:bookmarkStart w:id="13" w:name="_GoBack"/>
      <w:bookmarkEnd w:id="13"/>
      <w:r w:rsidRPr="00E35C8D">
        <w:rPr>
          <w:rFonts w:ascii="Times New Roman" w:hAnsi="Times New Roman"/>
          <w:sz w:val="28"/>
          <w:szCs w:val="28"/>
        </w:rPr>
        <w:t xml:space="preserve">щего Порядка, орган Федерального </w:t>
      </w:r>
      <w:r w:rsidRPr="00203320">
        <w:rPr>
          <w:rFonts w:ascii="Times New Roman" w:hAnsi="Times New Roman"/>
          <w:sz w:val="28"/>
          <w:szCs w:val="28"/>
        </w:rPr>
        <w:t>казначейства</w:t>
      </w:r>
      <w:r w:rsidR="00203320" w:rsidRPr="00203320">
        <w:rPr>
          <w:rFonts w:ascii="Times New Roman" w:hAnsi="Times New Roman"/>
          <w:sz w:val="28"/>
          <w:szCs w:val="28"/>
        </w:rPr>
        <w:t xml:space="preserve"> </w:t>
      </w:r>
      <w:r w:rsidRPr="00E35C8D">
        <w:rPr>
          <w:rFonts w:ascii="Times New Roman" w:hAnsi="Times New Roman"/>
          <w:sz w:val="28"/>
          <w:szCs w:val="28"/>
        </w:rPr>
        <w:t>возвращает учреждению не позднее срока, установленного</w:t>
      </w:r>
      <w:r w:rsidR="00B33C67">
        <w:rPr>
          <w:rFonts w:ascii="Times New Roman" w:hAnsi="Times New Roman"/>
          <w:sz w:val="28"/>
          <w:szCs w:val="28"/>
        </w:rPr>
        <w:t xml:space="preserve"> пунктом </w:t>
      </w:r>
      <w:r w:rsidRPr="00E35C8D">
        <w:rPr>
          <w:rFonts w:ascii="Times New Roman" w:hAnsi="Times New Roman"/>
          <w:sz w:val="28"/>
          <w:szCs w:val="28"/>
        </w:rPr>
        <w:t>15 настоящего Порядка:</w:t>
      </w:r>
    </w:p>
    <w:p w:rsidR="00E35C8D" w:rsidRPr="00203320" w:rsidRDefault="00E35C8D" w:rsidP="00AD177A">
      <w:pPr>
        <w:pStyle w:val="ConsPlusNormal"/>
        <w:spacing w:line="276" w:lineRule="auto"/>
        <w:ind w:firstLine="709"/>
        <w:jc w:val="both"/>
        <w:rPr>
          <w:rFonts w:ascii="Times New Roman" w:hAnsi="Times New Roman"/>
          <w:sz w:val="28"/>
          <w:szCs w:val="28"/>
        </w:rPr>
      </w:pPr>
      <w:r w:rsidRPr="00E35C8D">
        <w:rPr>
          <w:rFonts w:ascii="Times New Roman" w:hAnsi="Times New Roman"/>
          <w:sz w:val="28"/>
          <w:szCs w:val="28"/>
        </w:rPr>
        <w:t>Распоряжение, представленное на бумажном носителе, со штампом "Отклонено" с указанием в прилагаемом</w:t>
      </w:r>
      <w:r w:rsidR="00192A33">
        <w:rPr>
          <w:rFonts w:ascii="Times New Roman" w:hAnsi="Times New Roman"/>
          <w:sz w:val="28"/>
          <w:szCs w:val="28"/>
        </w:rPr>
        <w:t xml:space="preserve"> </w:t>
      </w:r>
      <w:r w:rsidR="00192A33" w:rsidRPr="00203320">
        <w:rPr>
          <w:rFonts w:ascii="Times New Roman" w:hAnsi="Times New Roman"/>
          <w:sz w:val="28"/>
          <w:szCs w:val="28"/>
        </w:rPr>
        <w:t>Уведомлении</w:t>
      </w:r>
      <w:r w:rsidRPr="00203320">
        <w:rPr>
          <w:rFonts w:ascii="Times New Roman" w:hAnsi="Times New Roman"/>
          <w:sz w:val="28"/>
          <w:szCs w:val="28"/>
        </w:rPr>
        <w:t xml:space="preserve"> причины возврата,</w:t>
      </w:r>
    </w:p>
    <w:p w:rsidR="00E35C8D" w:rsidRDefault="00E35C8D" w:rsidP="00AD177A">
      <w:pPr>
        <w:pStyle w:val="ConsPlusNormal"/>
        <w:spacing w:line="276" w:lineRule="auto"/>
        <w:ind w:firstLine="709"/>
        <w:jc w:val="both"/>
        <w:rPr>
          <w:rFonts w:ascii="Times New Roman" w:hAnsi="Times New Roman"/>
          <w:sz w:val="28"/>
          <w:szCs w:val="28"/>
        </w:rPr>
      </w:pPr>
      <w:r w:rsidRPr="00203320">
        <w:rPr>
          <w:rFonts w:ascii="Times New Roman" w:hAnsi="Times New Roman"/>
          <w:sz w:val="28"/>
          <w:szCs w:val="28"/>
        </w:rPr>
        <w:t>при предоставлении Распоряжения в электронном виде направляет</w:t>
      </w:r>
      <w:r w:rsidR="00192A33" w:rsidRPr="00203320">
        <w:rPr>
          <w:rFonts w:ascii="Times New Roman" w:hAnsi="Times New Roman"/>
          <w:sz w:val="28"/>
          <w:szCs w:val="28"/>
        </w:rPr>
        <w:t xml:space="preserve"> Уведомление</w:t>
      </w:r>
      <w:r w:rsidRPr="00E35C8D">
        <w:rPr>
          <w:rFonts w:ascii="Times New Roman" w:hAnsi="Times New Roman"/>
          <w:sz w:val="28"/>
          <w:szCs w:val="28"/>
        </w:rPr>
        <w:t xml:space="preserve"> в электронном виде, в котором указывается причина возврата.</w:t>
      </w:r>
    </w:p>
    <w:p w:rsidR="00B33C67" w:rsidRPr="00E35C8D" w:rsidRDefault="00B33C67" w:rsidP="00B33C67">
      <w:pPr>
        <w:pStyle w:val="ConsPlusNormal"/>
        <w:spacing w:line="276" w:lineRule="auto"/>
        <w:ind w:firstLine="709"/>
        <w:jc w:val="center"/>
        <w:rPr>
          <w:rFonts w:ascii="Times New Roman" w:hAnsi="Times New Roman"/>
          <w:sz w:val="28"/>
          <w:szCs w:val="28"/>
        </w:rPr>
      </w:pPr>
      <w:r>
        <w:rPr>
          <w:rFonts w:ascii="Times New Roman" w:hAnsi="Times New Roman"/>
          <w:sz w:val="28"/>
          <w:szCs w:val="28"/>
        </w:rPr>
        <w:t>__________________________</w:t>
      </w:r>
    </w:p>
    <w:p w:rsidR="00E35C8D" w:rsidRPr="00E35C8D" w:rsidRDefault="00E35C8D" w:rsidP="00C308C6">
      <w:pPr>
        <w:pStyle w:val="ConsPlusNormal"/>
        <w:spacing w:line="276" w:lineRule="auto"/>
        <w:ind w:firstLine="709"/>
        <w:rPr>
          <w:rFonts w:ascii="Times New Roman" w:hAnsi="Times New Roman"/>
          <w:sz w:val="28"/>
          <w:szCs w:val="28"/>
        </w:rPr>
      </w:pPr>
    </w:p>
    <w:sectPr w:rsidR="00E35C8D" w:rsidRPr="00E35C8D" w:rsidSect="001147A0">
      <w:pgSz w:w="11906" w:h="16838"/>
      <w:pgMar w:top="567"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9A" w:rsidRDefault="00AA369A" w:rsidP="00D729AA">
      <w:pPr>
        <w:spacing w:line="240" w:lineRule="auto"/>
      </w:pPr>
      <w:r>
        <w:separator/>
      </w:r>
    </w:p>
  </w:endnote>
  <w:endnote w:type="continuationSeparator" w:id="0">
    <w:p w:rsidR="00AA369A" w:rsidRDefault="00AA369A"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9A" w:rsidRDefault="00AA369A" w:rsidP="00D729AA">
      <w:pPr>
        <w:spacing w:line="240" w:lineRule="auto"/>
      </w:pPr>
      <w:r>
        <w:separator/>
      </w:r>
    </w:p>
  </w:footnote>
  <w:footnote w:type="continuationSeparator" w:id="0">
    <w:p w:rsidR="00AA369A" w:rsidRDefault="00AA369A"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DF" w:rsidRDefault="00F337DD">
    <w:pPr>
      <w:pStyle w:val="a7"/>
      <w:jc w:val="center"/>
    </w:pPr>
    <w:r w:rsidRPr="00C15C1E">
      <w:rPr>
        <w:rFonts w:ascii="Times New Roman" w:hAnsi="Times New Roman"/>
      </w:rPr>
      <w:fldChar w:fldCharType="begin"/>
    </w:r>
    <w:r w:rsidR="00665CDF" w:rsidRPr="00C15C1E">
      <w:rPr>
        <w:rFonts w:ascii="Times New Roman" w:hAnsi="Times New Roman"/>
      </w:rPr>
      <w:instrText xml:space="preserve"> PAGE   \* MERGEFORMAT </w:instrText>
    </w:r>
    <w:r w:rsidRPr="00C15C1E">
      <w:rPr>
        <w:rFonts w:ascii="Times New Roman" w:hAnsi="Times New Roman"/>
      </w:rPr>
      <w:fldChar w:fldCharType="separate"/>
    </w:r>
    <w:r w:rsidR="008073E0">
      <w:rPr>
        <w:rFonts w:ascii="Times New Roman" w:hAnsi="Times New Roman"/>
        <w:noProof/>
      </w:rPr>
      <w:t>3</w:t>
    </w:r>
    <w:r w:rsidRPr="00C15C1E">
      <w:rPr>
        <w:rFonts w:ascii="Times New Roman" w:hAnsi="Times New Roman"/>
      </w:rPr>
      <w:fldChar w:fldCharType="end"/>
    </w:r>
  </w:p>
  <w:p w:rsidR="00665CDF" w:rsidRDefault="00665C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23"/>
      <w:tblW w:w="0" w:type="auto"/>
      <w:tblLook w:val="00A0"/>
    </w:tblPr>
    <w:tblGrid>
      <w:gridCol w:w="9570"/>
    </w:tblGrid>
    <w:tr w:rsidR="00665CDF" w:rsidRPr="00032860" w:rsidTr="00032860">
      <w:tc>
        <w:tcPr>
          <w:tcW w:w="9570" w:type="dxa"/>
        </w:tcPr>
        <w:p w:rsidR="00665CDF" w:rsidRPr="00032860" w:rsidRDefault="00966ADE" w:rsidP="00032860">
          <w:pPr>
            <w:spacing w:line="240" w:lineRule="auto"/>
            <w:jc w:val="center"/>
            <w:rPr>
              <w:rFonts w:ascii="Times New Roman" w:hAnsi="Times New Roman"/>
              <w:b/>
              <w:sz w:val="36"/>
              <w:szCs w:val="36"/>
            </w:rPr>
          </w:pPr>
          <w:r>
            <w:rPr>
              <w:rFonts w:ascii="Times New Roman" w:hAnsi="Times New Roman"/>
              <w:b/>
              <w:noProof/>
              <w:sz w:val="36"/>
              <w:szCs w:val="36"/>
              <w:lang w:eastAsia="ru-RU"/>
            </w:rPr>
            <w:drawing>
              <wp:inline distT="0" distB="0" distL="0" distR="0">
                <wp:extent cx="563880" cy="640080"/>
                <wp:effectExtent l="0" t="0" r="7620" b="7620"/>
                <wp:docPr id="1" name="Рисунок 2"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яндомский район-Г одноцвет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40080"/>
                        </a:xfrm>
                        <a:prstGeom prst="rect">
                          <a:avLst/>
                        </a:prstGeom>
                        <a:noFill/>
                        <a:ln>
                          <a:noFill/>
                        </a:ln>
                      </pic:spPr>
                    </pic:pic>
                  </a:graphicData>
                </a:graphic>
              </wp:inline>
            </w:drawing>
          </w:r>
        </w:p>
        <w:p w:rsidR="00665CDF" w:rsidRPr="00032860" w:rsidRDefault="00665CDF" w:rsidP="00032860">
          <w:pPr>
            <w:spacing w:line="240" w:lineRule="auto"/>
            <w:jc w:val="center"/>
            <w:rPr>
              <w:rFonts w:ascii="Times New Roman" w:hAnsi="Times New Roman"/>
              <w:b/>
              <w:sz w:val="28"/>
              <w:szCs w:val="28"/>
            </w:rPr>
          </w:pP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b/>
              <w:sz w:val="28"/>
              <w:szCs w:val="28"/>
            </w:rPr>
          </w:pPr>
          <w:r w:rsidRPr="00032860">
            <w:rPr>
              <w:rFonts w:ascii="Times New Roman" w:hAnsi="Times New Roman"/>
              <w:b/>
              <w:sz w:val="28"/>
              <w:szCs w:val="28"/>
            </w:rPr>
            <w:t>АДМИНИСТРАЦИЯ</w:t>
          </w:r>
        </w:p>
        <w:p w:rsidR="00665CDF" w:rsidRPr="00032860" w:rsidRDefault="00665CDF" w:rsidP="00032860">
          <w:pPr>
            <w:spacing w:line="240" w:lineRule="auto"/>
            <w:jc w:val="center"/>
            <w:rPr>
              <w:rFonts w:ascii="Times New Roman" w:hAnsi="Times New Roman"/>
              <w:b/>
              <w:sz w:val="28"/>
              <w:szCs w:val="28"/>
            </w:rPr>
          </w:pPr>
          <w:r w:rsidRPr="00032860">
            <w:rPr>
              <w:rFonts w:ascii="Times New Roman" w:hAnsi="Times New Roman"/>
              <w:b/>
              <w:sz w:val="28"/>
              <w:szCs w:val="28"/>
            </w:rPr>
            <w:t xml:space="preserve">НЯНДОМСКОГО МУНИЦИПАЛЬНОГО </w:t>
          </w:r>
          <w:r>
            <w:rPr>
              <w:rFonts w:ascii="Times New Roman" w:hAnsi="Times New Roman"/>
              <w:b/>
              <w:sz w:val="28"/>
              <w:szCs w:val="28"/>
            </w:rPr>
            <w:t>ОКРУГА</w:t>
          </w:r>
        </w:p>
        <w:p w:rsidR="00665CDF" w:rsidRDefault="00665CDF" w:rsidP="00032860">
          <w:pPr>
            <w:spacing w:line="240" w:lineRule="auto"/>
            <w:jc w:val="center"/>
            <w:rPr>
              <w:rFonts w:ascii="Times New Roman" w:hAnsi="Times New Roman"/>
              <w:b/>
              <w:sz w:val="28"/>
              <w:szCs w:val="28"/>
            </w:rPr>
          </w:pPr>
          <w:r w:rsidRPr="00032860">
            <w:rPr>
              <w:rFonts w:ascii="Times New Roman" w:hAnsi="Times New Roman"/>
              <w:b/>
              <w:sz w:val="28"/>
              <w:szCs w:val="28"/>
            </w:rPr>
            <w:t>АРХАНГЕЛЬСКОЙ ОБЛАСТИ</w:t>
          </w:r>
        </w:p>
        <w:p w:rsidR="00412DAA" w:rsidRDefault="00412DAA" w:rsidP="00032860">
          <w:pPr>
            <w:spacing w:line="240" w:lineRule="auto"/>
            <w:jc w:val="center"/>
            <w:rPr>
              <w:rFonts w:ascii="Times New Roman" w:hAnsi="Times New Roman"/>
              <w:b/>
              <w:sz w:val="28"/>
              <w:szCs w:val="28"/>
            </w:rPr>
          </w:pPr>
        </w:p>
        <w:p w:rsidR="00412DAA" w:rsidRPr="00412DAA" w:rsidRDefault="00412DAA" w:rsidP="00032860">
          <w:pPr>
            <w:spacing w:line="240" w:lineRule="auto"/>
            <w:jc w:val="center"/>
            <w:rPr>
              <w:rFonts w:ascii="Times New Roman" w:hAnsi="Times New Roman"/>
              <w:b/>
              <w:sz w:val="32"/>
              <w:szCs w:val="32"/>
            </w:rPr>
          </w:pPr>
          <w:r w:rsidRPr="00412DAA">
            <w:rPr>
              <w:rFonts w:ascii="Times New Roman" w:hAnsi="Times New Roman"/>
              <w:b/>
              <w:sz w:val="32"/>
              <w:szCs w:val="32"/>
            </w:rPr>
            <w:t>УПРАВЛЕНИЕ ФИНАНСОВ</w:t>
          </w:r>
        </w:p>
        <w:p w:rsidR="00665CDF" w:rsidRPr="00032860" w:rsidRDefault="00665CDF" w:rsidP="00032860">
          <w:pPr>
            <w:spacing w:line="240" w:lineRule="auto"/>
            <w:jc w:val="center"/>
            <w:rPr>
              <w:rFonts w:ascii="Times New Roman" w:hAnsi="Times New Roman"/>
              <w:b/>
              <w:sz w:val="36"/>
              <w:szCs w:val="36"/>
            </w:rPr>
          </w:pPr>
        </w:p>
      </w:tc>
    </w:tr>
    <w:tr w:rsidR="00665CDF" w:rsidRPr="00032860" w:rsidTr="00032860">
      <w:tc>
        <w:tcPr>
          <w:tcW w:w="9570" w:type="dxa"/>
        </w:tcPr>
        <w:p w:rsidR="00665CDF" w:rsidRPr="00032860" w:rsidRDefault="00412DAA" w:rsidP="00032860">
          <w:pPr>
            <w:spacing w:line="240" w:lineRule="auto"/>
            <w:jc w:val="center"/>
            <w:rPr>
              <w:rFonts w:ascii="Georgia" w:hAnsi="Georgia"/>
              <w:b/>
              <w:sz w:val="36"/>
              <w:szCs w:val="36"/>
            </w:rPr>
          </w:pPr>
          <w:r>
            <w:rPr>
              <w:rFonts w:ascii="Georgia" w:hAnsi="Georgia"/>
              <w:b/>
              <w:sz w:val="36"/>
              <w:szCs w:val="36"/>
            </w:rPr>
            <w:t>Р А С П О Р Я Ж</w:t>
          </w:r>
          <w:r w:rsidR="00665CDF" w:rsidRPr="00032860">
            <w:rPr>
              <w:rFonts w:ascii="Georgia" w:hAnsi="Georgia"/>
              <w:b/>
              <w:sz w:val="36"/>
              <w:szCs w:val="36"/>
            </w:rPr>
            <w:t xml:space="preserve"> Е Н И Е</w:t>
          </w: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b/>
              <w:sz w:val="28"/>
              <w:szCs w:val="28"/>
            </w:rPr>
          </w:pPr>
        </w:p>
      </w:tc>
    </w:tr>
    <w:tr w:rsidR="00665CDF" w:rsidRPr="00032860" w:rsidTr="00032860">
      <w:tc>
        <w:tcPr>
          <w:tcW w:w="9570" w:type="dxa"/>
        </w:tcPr>
        <w:p w:rsidR="00665CDF" w:rsidRPr="00032860" w:rsidRDefault="00665CDF" w:rsidP="00E2128D">
          <w:pPr>
            <w:spacing w:line="240" w:lineRule="auto"/>
            <w:jc w:val="center"/>
            <w:rPr>
              <w:rFonts w:ascii="Times New Roman" w:hAnsi="Times New Roman"/>
              <w:sz w:val="28"/>
              <w:szCs w:val="28"/>
            </w:rPr>
          </w:pPr>
          <w:r w:rsidRPr="00032860">
            <w:rPr>
              <w:rFonts w:ascii="Times New Roman" w:hAnsi="Times New Roman"/>
              <w:sz w:val="28"/>
              <w:szCs w:val="28"/>
            </w:rPr>
            <w:t>от «</w:t>
          </w:r>
          <w:r w:rsidR="00E2128D">
            <w:rPr>
              <w:rFonts w:ascii="Times New Roman" w:hAnsi="Times New Roman"/>
              <w:sz w:val="28"/>
              <w:szCs w:val="28"/>
            </w:rPr>
            <w:t xml:space="preserve"> 09</w:t>
          </w:r>
          <w:r w:rsidRPr="00032860">
            <w:rPr>
              <w:rFonts w:ascii="Times New Roman" w:hAnsi="Times New Roman"/>
              <w:sz w:val="28"/>
              <w:szCs w:val="28"/>
            </w:rPr>
            <w:t xml:space="preserve"> » </w:t>
          </w:r>
          <w:r w:rsidR="00E2128D">
            <w:rPr>
              <w:rFonts w:ascii="Times New Roman" w:hAnsi="Times New Roman"/>
              <w:sz w:val="28"/>
              <w:szCs w:val="28"/>
            </w:rPr>
            <w:t>января</w:t>
          </w:r>
          <w:r>
            <w:rPr>
              <w:rFonts w:ascii="Times New Roman" w:hAnsi="Times New Roman"/>
              <w:sz w:val="28"/>
              <w:szCs w:val="28"/>
            </w:rPr>
            <w:t xml:space="preserve"> </w:t>
          </w:r>
          <w:r w:rsidR="00E2128D">
            <w:rPr>
              <w:rFonts w:ascii="Times New Roman" w:hAnsi="Times New Roman"/>
              <w:sz w:val="28"/>
              <w:szCs w:val="28"/>
            </w:rPr>
            <w:t xml:space="preserve"> 2023</w:t>
          </w:r>
          <w:r w:rsidRPr="00032860">
            <w:rPr>
              <w:rFonts w:ascii="Times New Roman" w:hAnsi="Times New Roman"/>
              <w:sz w:val="28"/>
              <w:szCs w:val="28"/>
            </w:rPr>
            <w:t xml:space="preserve"> г. № </w:t>
          </w:r>
          <w:r w:rsidR="00E2128D">
            <w:rPr>
              <w:rFonts w:ascii="Times New Roman" w:hAnsi="Times New Roman"/>
              <w:sz w:val="28"/>
              <w:szCs w:val="28"/>
            </w:rPr>
            <w:t>5</w:t>
          </w: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sz w:val="28"/>
              <w:szCs w:val="28"/>
            </w:rPr>
          </w:pP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sz w:val="28"/>
              <w:szCs w:val="28"/>
            </w:rPr>
          </w:pPr>
          <w:r w:rsidRPr="00032860">
            <w:rPr>
              <w:rFonts w:ascii="Times New Roman" w:hAnsi="Times New Roman"/>
            </w:rPr>
            <w:t>г. Няндома</w:t>
          </w: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sz w:val="28"/>
              <w:szCs w:val="28"/>
            </w:rPr>
          </w:pPr>
        </w:p>
      </w:tc>
    </w:tr>
    <w:tr w:rsidR="00665CDF" w:rsidRPr="00032860" w:rsidTr="00032860">
      <w:tc>
        <w:tcPr>
          <w:tcW w:w="9570" w:type="dxa"/>
        </w:tcPr>
        <w:p w:rsidR="00665CDF" w:rsidRPr="00032860" w:rsidRDefault="00665CDF" w:rsidP="00032860">
          <w:pPr>
            <w:spacing w:line="240" w:lineRule="auto"/>
            <w:jc w:val="center"/>
            <w:rPr>
              <w:rFonts w:ascii="Times New Roman" w:hAnsi="Times New Roman"/>
              <w:sz w:val="28"/>
              <w:szCs w:val="28"/>
            </w:rPr>
          </w:pPr>
        </w:p>
      </w:tc>
    </w:tr>
  </w:tbl>
  <w:p w:rsidR="00665CDF" w:rsidRPr="00D729AA" w:rsidRDefault="00665CDF" w:rsidP="00334A54">
    <w:pPr>
      <w:spacing w:line="240" w:lineRule="auto"/>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852"/>
    <w:multiLevelType w:val="multilevel"/>
    <w:tmpl w:val="5962821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7A877E3"/>
    <w:multiLevelType w:val="hybridMultilevel"/>
    <w:tmpl w:val="FED282AC"/>
    <w:lvl w:ilvl="0" w:tplc="68C6EFA4">
      <w:start w:val="1"/>
      <w:numFmt w:val="decimal"/>
      <w:lvlText w:val="%1."/>
      <w:lvlJc w:val="left"/>
      <w:pPr>
        <w:tabs>
          <w:tab w:val="num" w:pos="1350"/>
        </w:tabs>
        <w:ind w:left="1350" w:hanging="81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3E61B50"/>
    <w:multiLevelType w:val="hybridMultilevel"/>
    <w:tmpl w:val="08BA37B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F0D60"/>
    <w:rsid w:val="00001830"/>
    <w:rsid w:val="000037DA"/>
    <w:rsid w:val="000101A8"/>
    <w:rsid w:val="0001104D"/>
    <w:rsid w:val="00011077"/>
    <w:rsid w:val="00013A58"/>
    <w:rsid w:val="000235CE"/>
    <w:rsid w:val="00026664"/>
    <w:rsid w:val="00032860"/>
    <w:rsid w:val="00033128"/>
    <w:rsid w:val="00035B69"/>
    <w:rsid w:val="00045B13"/>
    <w:rsid w:val="00072D20"/>
    <w:rsid w:val="000835B3"/>
    <w:rsid w:val="000938D7"/>
    <w:rsid w:val="0009671C"/>
    <w:rsid w:val="000A4BA8"/>
    <w:rsid w:val="000A4C79"/>
    <w:rsid w:val="000B6B53"/>
    <w:rsid w:val="000E06BA"/>
    <w:rsid w:val="000E0C93"/>
    <w:rsid w:val="000F0D60"/>
    <w:rsid w:val="000F5B3F"/>
    <w:rsid w:val="00101C63"/>
    <w:rsid w:val="0011146B"/>
    <w:rsid w:val="00112896"/>
    <w:rsid w:val="00113509"/>
    <w:rsid w:val="001147A0"/>
    <w:rsid w:val="00131DF2"/>
    <w:rsid w:val="00140192"/>
    <w:rsid w:val="00150223"/>
    <w:rsid w:val="0015262A"/>
    <w:rsid w:val="001566AB"/>
    <w:rsid w:val="001575FE"/>
    <w:rsid w:val="00157840"/>
    <w:rsid w:val="001662AF"/>
    <w:rsid w:val="001773C0"/>
    <w:rsid w:val="00177965"/>
    <w:rsid w:val="00184B57"/>
    <w:rsid w:val="00191EB4"/>
    <w:rsid w:val="00192A33"/>
    <w:rsid w:val="00194F51"/>
    <w:rsid w:val="0019707C"/>
    <w:rsid w:val="001A2C65"/>
    <w:rsid w:val="001A3AAC"/>
    <w:rsid w:val="001A424B"/>
    <w:rsid w:val="001C1F7F"/>
    <w:rsid w:val="001C217D"/>
    <w:rsid w:val="001C4D89"/>
    <w:rsid w:val="001D262C"/>
    <w:rsid w:val="001D56FE"/>
    <w:rsid w:val="001E03D3"/>
    <w:rsid w:val="001E6E93"/>
    <w:rsid w:val="001E7CEC"/>
    <w:rsid w:val="001F3CBA"/>
    <w:rsid w:val="001F6DA6"/>
    <w:rsid w:val="00203320"/>
    <w:rsid w:val="002220DB"/>
    <w:rsid w:val="0022341B"/>
    <w:rsid w:val="00225693"/>
    <w:rsid w:val="0024327D"/>
    <w:rsid w:val="00244786"/>
    <w:rsid w:val="00251C03"/>
    <w:rsid w:val="00252AED"/>
    <w:rsid w:val="002627B6"/>
    <w:rsid w:val="00271201"/>
    <w:rsid w:val="00281C02"/>
    <w:rsid w:val="00297D07"/>
    <w:rsid w:val="002A1995"/>
    <w:rsid w:val="002B0B90"/>
    <w:rsid w:val="002B347F"/>
    <w:rsid w:val="002B714B"/>
    <w:rsid w:val="002D06A3"/>
    <w:rsid w:val="002E3982"/>
    <w:rsid w:val="002E6625"/>
    <w:rsid w:val="002E7E20"/>
    <w:rsid w:val="002F09D7"/>
    <w:rsid w:val="002F4BAA"/>
    <w:rsid w:val="002F60AE"/>
    <w:rsid w:val="00301648"/>
    <w:rsid w:val="003027C8"/>
    <w:rsid w:val="00305265"/>
    <w:rsid w:val="0030718B"/>
    <w:rsid w:val="003226A2"/>
    <w:rsid w:val="00331AED"/>
    <w:rsid w:val="00333413"/>
    <w:rsid w:val="00334A54"/>
    <w:rsid w:val="003456F5"/>
    <w:rsid w:val="00345898"/>
    <w:rsid w:val="00345B1D"/>
    <w:rsid w:val="00345B25"/>
    <w:rsid w:val="00353AE8"/>
    <w:rsid w:val="00357DB9"/>
    <w:rsid w:val="00366970"/>
    <w:rsid w:val="0037160B"/>
    <w:rsid w:val="0037724A"/>
    <w:rsid w:val="003827DC"/>
    <w:rsid w:val="00383546"/>
    <w:rsid w:val="00384E08"/>
    <w:rsid w:val="00385FE9"/>
    <w:rsid w:val="00390167"/>
    <w:rsid w:val="003A0C65"/>
    <w:rsid w:val="003A59E4"/>
    <w:rsid w:val="003A7C83"/>
    <w:rsid w:val="003B4489"/>
    <w:rsid w:val="003B5F21"/>
    <w:rsid w:val="003B5F7C"/>
    <w:rsid w:val="003C21BC"/>
    <w:rsid w:val="003D04C9"/>
    <w:rsid w:val="003D1D7B"/>
    <w:rsid w:val="003D2A78"/>
    <w:rsid w:val="003D3CFA"/>
    <w:rsid w:val="003D7192"/>
    <w:rsid w:val="003E34F4"/>
    <w:rsid w:val="003E6073"/>
    <w:rsid w:val="003E6B02"/>
    <w:rsid w:val="003E79D0"/>
    <w:rsid w:val="003F1512"/>
    <w:rsid w:val="003F29B9"/>
    <w:rsid w:val="00412DAA"/>
    <w:rsid w:val="00416112"/>
    <w:rsid w:val="00421AC6"/>
    <w:rsid w:val="00427CF1"/>
    <w:rsid w:val="00431657"/>
    <w:rsid w:val="00431C69"/>
    <w:rsid w:val="00450B4C"/>
    <w:rsid w:val="0046057E"/>
    <w:rsid w:val="0046153E"/>
    <w:rsid w:val="00461FC5"/>
    <w:rsid w:val="00483A42"/>
    <w:rsid w:val="00486F4E"/>
    <w:rsid w:val="004907F1"/>
    <w:rsid w:val="00492B34"/>
    <w:rsid w:val="00496E1D"/>
    <w:rsid w:val="0049710D"/>
    <w:rsid w:val="004A23F7"/>
    <w:rsid w:val="004B109D"/>
    <w:rsid w:val="004B2563"/>
    <w:rsid w:val="004C0A80"/>
    <w:rsid w:val="004C1A87"/>
    <w:rsid w:val="004C2B9E"/>
    <w:rsid w:val="004C374F"/>
    <w:rsid w:val="004D1047"/>
    <w:rsid w:val="004D15F8"/>
    <w:rsid w:val="004D1D6E"/>
    <w:rsid w:val="004D3CF8"/>
    <w:rsid w:val="004E08B2"/>
    <w:rsid w:val="004E27DE"/>
    <w:rsid w:val="004E2A53"/>
    <w:rsid w:val="004E469D"/>
    <w:rsid w:val="004F2874"/>
    <w:rsid w:val="004F54D5"/>
    <w:rsid w:val="00502A5F"/>
    <w:rsid w:val="0050315A"/>
    <w:rsid w:val="00512A42"/>
    <w:rsid w:val="005149A5"/>
    <w:rsid w:val="005222D9"/>
    <w:rsid w:val="00525E30"/>
    <w:rsid w:val="00533983"/>
    <w:rsid w:val="005443AE"/>
    <w:rsid w:val="005451C3"/>
    <w:rsid w:val="0055239A"/>
    <w:rsid w:val="00554FCB"/>
    <w:rsid w:val="00562B04"/>
    <w:rsid w:val="005668CE"/>
    <w:rsid w:val="0056739B"/>
    <w:rsid w:val="00570D4B"/>
    <w:rsid w:val="005713E0"/>
    <w:rsid w:val="005714A1"/>
    <w:rsid w:val="00572DC5"/>
    <w:rsid w:val="005750EE"/>
    <w:rsid w:val="005769B3"/>
    <w:rsid w:val="005819DB"/>
    <w:rsid w:val="00587FBD"/>
    <w:rsid w:val="005915A0"/>
    <w:rsid w:val="005930B3"/>
    <w:rsid w:val="005931AB"/>
    <w:rsid w:val="005A2981"/>
    <w:rsid w:val="005C0F78"/>
    <w:rsid w:val="005C2B85"/>
    <w:rsid w:val="005C7D7D"/>
    <w:rsid w:val="005E1291"/>
    <w:rsid w:val="005E12AA"/>
    <w:rsid w:val="005E2032"/>
    <w:rsid w:val="005F1FC8"/>
    <w:rsid w:val="0061372F"/>
    <w:rsid w:val="00613C1F"/>
    <w:rsid w:val="00620D15"/>
    <w:rsid w:val="00624F0D"/>
    <w:rsid w:val="00626BD5"/>
    <w:rsid w:val="006273E7"/>
    <w:rsid w:val="006328D4"/>
    <w:rsid w:val="0064179E"/>
    <w:rsid w:val="00644534"/>
    <w:rsid w:val="00650122"/>
    <w:rsid w:val="006527D9"/>
    <w:rsid w:val="00661621"/>
    <w:rsid w:val="00665CDF"/>
    <w:rsid w:val="00666769"/>
    <w:rsid w:val="0067057D"/>
    <w:rsid w:val="00680A52"/>
    <w:rsid w:val="0068520C"/>
    <w:rsid w:val="006A11FE"/>
    <w:rsid w:val="006A4218"/>
    <w:rsid w:val="006A6A28"/>
    <w:rsid w:val="006A706C"/>
    <w:rsid w:val="006B7B68"/>
    <w:rsid w:val="006C15D9"/>
    <w:rsid w:val="006C41DF"/>
    <w:rsid w:val="006C7CCB"/>
    <w:rsid w:val="006E656C"/>
    <w:rsid w:val="006E73C1"/>
    <w:rsid w:val="007016B2"/>
    <w:rsid w:val="00704AA0"/>
    <w:rsid w:val="00704D30"/>
    <w:rsid w:val="00704DE2"/>
    <w:rsid w:val="00705C80"/>
    <w:rsid w:val="00713A5B"/>
    <w:rsid w:val="00715809"/>
    <w:rsid w:val="007209E1"/>
    <w:rsid w:val="00727550"/>
    <w:rsid w:val="0073582A"/>
    <w:rsid w:val="007509DD"/>
    <w:rsid w:val="00756F93"/>
    <w:rsid w:val="00763BE8"/>
    <w:rsid w:val="007648D1"/>
    <w:rsid w:val="00767C5B"/>
    <w:rsid w:val="00771874"/>
    <w:rsid w:val="00773C32"/>
    <w:rsid w:val="007820C9"/>
    <w:rsid w:val="00783E30"/>
    <w:rsid w:val="007979C0"/>
    <w:rsid w:val="007A130E"/>
    <w:rsid w:val="007A1C34"/>
    <w:rsid w:val="007A3960"/>
    <w:rsid w:val="007A4055"/>
    <w:rsid w:val="007A52AB"/>
    <w:rsid w:val="007B4649"/>
    <w:rsid w:val="007B48F0"/>
    <w:rsid w:val="007D00C3"/>
    <w:rsid w:val="007D6DCE"/>
    <w:rsid w:val="007E2929"/>
    <w:rsid w:val="007E411F"/>
    <w:rsid w:val="007E7165"/>
    <w:rsid w:val="007F3E6E"/>
    <w:rsid w:val="007F6F0D"/>
    <w:rsid w:val="0080053B"/>
    <w:rsid w:val="00801281"/>
    <w:rsid w:val="008019DA"/>
    <w:rsid w:val="008072A0"/>
    <w:rsid w:val="008073E0"/>
    <w:rsid w:val="008142A8"/>
    <w:rsid w:val="00822129"/>
    <w:rsid w:val="008245BC"/>
    <w:rsid w:val="008253F3"/>
    <w:rsid w:val="00830BC5"/>
    <w:rsid w:val="008369BE"/>
    <w:rsid w:val="0083757F"/>
    <w:rsid w:val="00837B95"/>
    <w:rsid w:val="00846EC1"/>
    <w:rsid w:val="0084759B"/>
    <w:rsid w:val="008563ED"/>
    <w:rsid w:val="00857958"/>
    <w:rsid w:val="008603A7"/>
    <w:rsid w:val="00864056"/>
    <w:rsid w:val="008704FF"/>
    <w:rsid w:val="00877E2F"/>
    <w:rsid w:val="00886F14"/>
    <w:rsid w:val="00892F4D"/>
    <w:rsid w:val="008A62BB"/>
    <w:rsid w:val="008B2566"/>
    <w:rsid w:val="008B3573"/>
    <w:rsid w:val="008B4441"/>
    <w:rsid w:val="008B4D1E"/>
    <w:rsid w:val="008B6770"/>
    <w:rsid w:val="008C2127"/>
    <w:rsid w:val="008C7B47"/>
    <w:rsid w:val="008D07A7"/>
    <w:rsid w:val="008D5752"/>
    <w:rsid w:val="008E4665"/>
    <w:rsid w:val="008E60FA"/>
    <w:rsid w:val="008F3037"/>
    <w:rsid w:val="008F3A6A"/>
    <w:rsid w:val="008F6466"/>
    <w:rsid w:val="008F78F3"/>
    <w:rsid w:val="0090356E"/>
    <w:rsid w:val="00910038"/>
    <w:rsid w:val="00925187"/>
    <w:rsid w:val="00931AC5"/>
    <w:rsid w:val="00934EE8"/>
    <w:rsid w:val="009438E5"/>
    <w:rsid w:val="00953AB4"/>
    <w:rsid w:val="00953FF3"/>
    <w:rsid w:val="009547E9"/>
    <w:rsid w:val="009634D0"/>
    <w:rsid w:val="00965615"/>
    <w:rsid w:val="00966ADE"/>
    <w:rsid w:val="009772E5"/>
    <w:rsid w:val="00982C69"/>
    <w:rsid w:val="00982F25"/>
    <w:rsid w:val="00990DF1"/>
    <w:rsid w:val="009963B6"/>
    <w:rsid w:val="009A2B31"/>
    <w:rsid w:val="009A7908"/>
    <w:rsid w:val="009B013B"/>
    <w:rsid w:val="009B070E"/>
    <w:rsid w:val="009B0D03"/>
    <w:rsid w:val="009B6AFD"/>
    <w:rsid w:val="009C78F7"/>
    <w:rsid w:val="009E0D39"/>
    <w:rsid w:val="009E409A"/>
    <w:rsid w:val="009E753C"/>
    <w:rsid w:val="009F0433"/>
    <w:rsid w:val="009F371C"/>
    <w:rsid w:val="009F41F2"/>
    <w:rsid w:val="00A02EEE"/>
    <w:rsid w:val="00A073B5"/>
    <w:rsid w:val="00A14789"/>
    <w:rsid w:val="00A23203"/>
    <w:rsid w:val="00A23627"/>
    <w:rsid w:val="00A27287"/>
    <w:rsid w:val="00A308EE"/>
    <w:rsid w:val="00A309C2"/>
    <w:rsid w:val="00A3240D"/>
    <w:rsid w:val="00A34D0F"/>
    <w:rsid w:val="00A3766B"/>
    <w:rsid w:val="00A37759"/>
    <w:rsid w:val="00A403A4"/>
    <w:rsid w:val="00A41534"/>
    <w:rsid w:val="00A439AF"/>
    <w:rsid w:val="00A447E0"/>
    <w:rsid w:val="00A45117"/>
    <w:rsid w:val="00A518C0"/>
    <w:rsid w:val="00A51ABE"/>
    <w:rsid w:val="00A51B97"/>
    <w:rsid w:val="00A54179"/>
    <w:rsid w:val="00A678E1"/>
    <w:rsid w:val="00A81636"/>
    <w:rsid w:val="00A8428D"/>
    <w:rsid w:val="00A848ED"/>
    <w:rsid w:val="00A85354"/>
    <w:rsid w:val="00A85B1F"/>
    <w:rsid w:val="00A85DFE"/>
    <w:rsid w:val="00A91051"/>
    <w:rsid w:val="00A9735B"/>
    <w:rsid w:val="00AA0F1F"/>
    <w:rsid w:val="00AA1C48"/>
    <w:rsid w:val="00AA369A"/>
    <w:rsid w:val="00AA5B79"/>
    <w:rsid w:val="00AB260A"/>
    <w:rsid w:val="00AB3756"/>
    <w:rsid w:val="00AB594B"/>
    <w:rsid w:val="00AD177A"/>
    <w:rsid w:val="00AD61FA"/>
    <w:rsid w:val="00AE32B1"/>
    <w:rsid w:val="00AF0F2F"/>
    <w:rsid w:val="00B028F4"/>
    <w:rsid w:val="00B04492"/>
    <w:rsid w:val="00B07C2B"/>
    <w:rsid w:val="00B2234F"/>
    <w:rsid w:val="00B30283"/>
    <w:rsid w:val="00B304BD"/>
    <w:rsid w:val="00B30A4C"/>
    <w:rsid w:val="00B33C67"/>
    <w:rsid w:val="00B37DE2"/>
    <w:rsid w:val="00B41343"/>
    <w:rsid w:val="00B4307C"/>
    <w:rsid w:val="00B46F07"/>
    <w:rsid w:val="00B508BF"/>
    <w:rsid w:val="00B55083"/>
    <w:rsid w:val="00B645F0"/>
    <w:rsid w:val="00B755F0"/>
    <w:rsid w:val="00B80B40"/>
    <w:rsid w:val="00BA5553"/>
    <w:rsid w:val="00BA6F9E"/>
    <w:rsid w:val="00BB5597"/>
    <w:rsid w:val="00BB7CBA"/>
    <w:rsid w:val="00BC2911"/>
    <w:rsid w:val="00BC41AD"/>
    <w:rsid w:val="00BC6583"/>
    <w:rsid w:val="00BC6A92"/>
    <w:rsid w:val="00BE1CD5"/>
    <w:rsid w:val="00BE794C"/>
    <w:rsid w:val="00BF38A8"/>
    <w:rsid w:val="00BF5771"/>
    <w:rsid w:val="00BF5C38"/>
    <w:rsid w:val="00C00F33"/>
    <w:rsid w:val="00C0260E"/>
    <w:rsid w:val="00C02F0D"/>
    <w:rsid w:val="00C13805"/>
    <w:rsid w:val="00C15C1E"/>
    <w:rsid w:val="00C2077C"/>
    <w:rsid w:val="00C27B60"/>
    <w:rsid w:val="00C308C6"/>
    <w:rsid w:val="00C34396"/>
    <w:rsid w:val="00C35491"/>
    <w:rsid w:val="00C447E3"/>
    <w:rsid w:val="00C4572A"/>
    <w:rsid w:val="00C466B5"/>
    <w:rsid w:val="00C57BEA"/>
    <w:rsid w:val="00C6037E"/>
    <w:rsid w:val="00C63765"/>
    <w:rsid w:val="00C642F2"/>
    <w:rsid w:val="00C6692D"/>
    <w:rsid w:val="00C67265"/>
    <w:rsid w:val="00C67361"/>
    <w:rsid w:val="00C700AE"/>
    <w:rsid w:val="00C7038B"/>
    <w:rsid w:val="00C704EE"/>
    <w:rsid w:val="00C8143C"/>
    <w:rsid w:val="00C8306A"/>
    <w:rsid w:val="00C87F6C"/>
    <w:rsid w:val="00C963FC"/>
    <w:rsid w:val="00C96660"/>
    <w:rsid w:val="00CA4425"/>
    <w:rsid w:val="00CB7ED5"/>
    <w:rsid w:val="00CC46D8"/>
    <w:rsid w:val="00CE1E4F"/>
    <w:rsid w:val="00CE4EB1"/>
    <w:rsid w:val="00CE5363"/>
    <w:rsid w:val="00CE7B4B"/>
    <w:rsid w:val="00CF4D3A"/>
    <w:rsid w:val="00D0067F"/>
    <w:rsid w:val="00D05587"/>
    <w:rsid w:val="00D07CFD"/>
    <w:rsid w:val="00D12529"/>
    <w:rsid w:val="00D16EF4"/>
    <w:rsid w:val="00D17B20"/>
    <w:rsid w:val="00D17F83"/>
    <w:rsid w:val="00D2589F"/>
    <w:rsid w:val="00D26A13"/>
    <w:rsid w:val="00D31737"/>
    <w:rsid w:val="00D403CA"/>
    <w:rsid w:val="00D40FBE"/>
    <w:rsid w:val="00D416D0"/>
    <w:rsid w:val="00D6183A"/>
    <w:rsid w:val="00D63C7D"/>
    <w:rsid w:val="00D71072"/>
    <w:rsid w:val="00D729AA"/>
    <w:rsid w:val="00D72DDA"/>
    <w:rsid w:val="00D73DF7"/>
    <w:rsid w:val="00D75E4B"/>
    <w:rsid w:val="00D95013"/>
    <w:rsid w:val="00DA7D61"/>
    <w:rsid w:val="00DB5D72"/>
    <w:rsid w:val="00DB7AE8"/>
    <w:rsid w:val="00DC2FC5"/>
    <w:rsid w:val="00DC3CE7"/>
    <w:rsid w:val="00DC4B7D"/>
    <w:rsid w:val="00DD32A8"/>
    <w:rsid w:val="00DD3456"/>
    <w:rsid w:val="00DD3666"/>
    <w:rsid w:val="00DD6495"/>
    <w:rsid w:val="00DE2162"/>
    <w:rsid w:val="00DE77D7"/>
    <w:rsid w:val="00DF2D5F"/>
    <w:rsid w:val="00DF392A"/>
    <w:rsid w:val="00E03929"/>
    <w:rsid w:val="00E20FFF"/>
    <w:rsid w:val="00E2128D"/>
    <w:rsid w:val="00E32468"/>
    <w:rsid w:val="00E336ED"/>
    <w:rsid w:val="00E35C8D"/>
    <w:rsid w:val="00E36D3D"/>
    <w:rsid w:val="00E40BEB"/>
    <w:rsid w:val="00E44148"/>
    <w:rsid w:val="00E50A07"/>
    <w:rsid w:val="00E51D8E"/>
    <w:rsid w:val="00E523A7"/>
    <w:rsid w:val="00E5402C"/>
    <w:rsid w:val="00E65C57"/>
    <w:rsid w:val="00E66EAB"/>
    <w:rsid w:val="00E829CB"/>
    <w:rsid w:val="00E93427"/>
    <w:rsid w:val="00EA33ED"/>
    <w:rsid w:val="00EB7D96"/>
    <w:rsid w:val="00EC1DA9"/>
    <w:rsid w:val="00EC39C5"/>
    <w:rsid w:val="00EC4770"/>
    <w:rsid w:val="00EC740C"/>
    <w:rsid w:val="00ED54D5"/>
    <w:rsid w:val="00ED68BA"/>
    <w:rsid w:val="00EE6BA0"/>
    <w:rsid w:val="00EF2169"/>
    <w:rsid w:val="00F03ACF"/>
    <w:rsid w:val="00F06854"/>
    <w:rsid w:val="00F10CE9"/>
    <w:rsid w:val="00F11FE2"/>
    <w:rsid w:val="00F20262"/>
    <w:rsid w:val="00F21BD7"/>
    <w:rsid w:val="00F25C3E"/>
    <w:rsid w:val="00F27028"/>
    <w:rsid w:val="00F337DD"/>
    <w:rsid w:val="00F42047"/>
    <w:rsid w:val="00F43C7B"/>
    <w:rsid w:val="00F47E42"/>
    <w:rsid w:val="00F53A81"/>
    <w:rsid w:val="00F61702"/>
    <w:rsid w:val="00F61876"/>
    <w:rsid w:val="00F7395E"/>
    <w:rsid w:val="00F82F88"/>
    <w:rsid w:val="00F82FDF"/>
    <w:rsid w:val="00F840C4"/>
    <w:rsid w:val="00FA4DAD"/>
    <w:rsid w:val="00FB1E77"/>
    <w:rsid w:val="00FB69A8"/>
    <w:rsid w:val="00FB7A92"/>
    <w:rsid w:val="00FC108C"/>
    <w:rsid w:val="00FC1BD0"/>
    <w:rsid w:val="00FC6008"/>
    <w:rsid w:val="00FC6AAA"/>
    <w:rsid w:val="00FC749C"/>
    <w:rsid w:val="00FD0888"/>
    <w:rsid w:val="00FD218F"/>
    <w:rsid w:val="00FE0773"/>
    <w:rsid w:val="00FF0037"/>
    <w:rsid w:val="00FF12C9"/>
    <w:rsid w:val="00FF171A"/>
    <w:rsid w:val="00FF2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sz w:val="22"/>
      <w:szCs w:val="22"/>
      <w:lang w:eastAsia="en-US"/>
    </w:rPr>
  </w:style>
  <w:style w:type="paragraph" w:styleId="1">
    <w:name w:val="heading 1"/>
    <w:basedOn w:val="a"/>
    <w:next w:val="a"/>
    <w:link w:val="10"/>
    <w:uiPriority w:val="99"/>
    <w:qFormat/>
    <w:rsid w:val="00C2077C"/>
    <w:pPr>
      <w:keepNext/>
      <w:spacing w:line="240" w:lineRule="auto"/>
      <w:outlineLvl w:val="0"/>
    </w:pPr>
    <w:rPr>
      <w:rFonts w:ascii="Times New Roman" w:eastAsia="Times New Roman" w:hAnsi="Times New Roman"/>
      <w:b/>
      <w:szCs w:val="20"/>
      <w:lang w:eastAsia="ru-RU"/>
    </w:rPr>
  </w:style>
  <w:style w:type="paragraph" w:styleId="4">
    <w:name w:val="heading 4"/>
    <w:basedOn w:val="a"/>
    <w:next w:val="a"/>
    <w:link w:val="40"/>
    <w:uiPriority w:val="99"/>
    <w:qFormat/>
    <w:locked/>
    <w:rsid w:val="005713E0"/>
    <w:pPr>
      <w:keepNext/>
      <w:spacing w:before="240" w:after="60"/>
      <w:outlineLvl w:val="3"/>
    </w:pPr>
    <w:rPr>
      <w:rFonts w:ascii="Times New Roman" w:hAnsi="Times New Roman"/>
      <w:b/>
      <w:bCs/>
      <w:sz w:val="28"/>
      <w:szCs w:val="28"/>
    </w:rPr>
  </w:style>
  <w:style w:type="paragraph" w:styleId="7">
    <w:name w:val="heading 7"/>
    <w:basedOn w:val="a"/>
    <w:next w:val="a"/>
    <w:link w:val="70"/>
    <w:uiPriority w:val="99"/>
    <w:qFormat/>
    <w:locked/>
    <w:rsid w:val="00F840C4"/>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077C"/>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5451C3"/>
    <w:rPr>
      <w:rFonts w:ascii="Calibri" w:hAnsi="Calibri" w:cs="Times New Roman"/>
      <w:b/>
      <w:bCs/>
      <w:sz w:val="28"/>
      <w:szCs w:val="28"/>
      <w:lang w:eastAsia="en-US"/>
    </w:rPr>
  </w:style>
  <w:style w:type="character" w:customStyle="1" w:styleId="70">
    <w:name w:val="Заголовок 7 Знак"/>
    <w:link w:val="7"/>
    <w:uiPriority w:val="99"/>
    <w:semiHidden/>
    <w:locked/>
    <w:rsid w:val="005451C3"/>
    <w:rPr>
      <w:rFonts w:ascii="Calibri" w:hAnsi="Calibri" w:cs="Times New Roman"/>
      <w:sz w:val="24"/>
      <w:szCs w:val="24"/>
      <w:lang w:eastAsia="en-US"/>
    </w:rPr>
  </w:style>
  <w:style w:type="paragraph" w:styleId="a3">
    <w:name w:val="Balloon Text"/>
    <w:basedOn w:val="a"/>
    <w:link w:val="a4"/>
    <w:uiPriority w:val="99"/>
    <w:semiHidden/>
    <w:rsid w:val="000F0D60"/>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0F0D60"/>
    <w:rPr>
      <w:rFonts w:ascii="Tahoma" w:hAnsi="Tahoma" w:cs="Tahoma"/>
      <w:sz w:val="16"/>
      <w:szCs w:val="16"/>
    </w:rPr>
  </w:style>
  <w:style w:type="paragraph" w:customStyle="1" w:styleId="ConsNormal">
    <w:name w:val="ConsNormal"/>
    <w:uiPriority w:val="99"/>
    <w:rsid w:val="005915A0"/>
    <w:pPr>
      <w:widowControl w:val="0"/>
      <w:autoSpaceDE w:val="0"/>
      <w:autoSpaceDN w:val="0"/>
      <w:adjustRightInd w:val="0"/>
      <w:ind w:firstLine="720"/>
    </w:pPr>
    <w:rPr>
      <w:rFonts w:ascii="Arial" w:eastAsia="Times New Roman" w:hAnsi="Arial"/>
    </w:rPr>
  </w:style>
  <w:style w:type="paragraph" w:styleId="a5">
    <w:name w:val="List Paragraph"/>
    <w:basedOn w:val="a"/>
    <w:uiPriority w:val="99"/>
    <w:qFormat/>
    <w:rsid w:val="005915A0"/>
    <w:pPr>
      <w:ind w:left="720"/>
      <w:contextualSpacing/>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sz w:val="24"/>
      <w:szCs w:val="20"/>
      <w:lang w:eastAsia="ru-RU"/>
    </w:rPr>
  </w:style>
  <w:style w:type="character" w:customStyle="1" w:styleId="western0">
    <w:name w:val="western Знак"/>
    <w:link w:val="western"/>
    <w:uiPriority w:val="99"/>
    <w:locked/>
    <w:rsid w:val="00113509"/>
    <w:rPr>
      <w:rFonts w:ascii="Times New Roman" w:hAnsi="Times New Roman"/>
      <w:sz w:val="24"/>
      <w:lang w:eastAsia="ru-RU"/>
    </w:rPr>
  </w:style>
  <w:style w:type="table" w:styleId="a6">
    <w:name w:val="Table Grid"/>
    <w:basedOn w:val="a1"/>
    <w:uiPriority w:val="99"/>
    <w:rsid w:val="007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729AA"/>
    <w:pPr>
      <w:tabs>
        <w:tab w:val="center" w:pos="4677"/>
        <w:tab w:val="right" w:pos="9355"/>
      </w:tabs>
      <w:spacing w:line="240" w:lineRule="auto"/>
    </w:pPr>
  </w:style>
  <w:style w:type="character" w:customStyle="1" w:styleId="a8">
    <w:name w:val="Верхний колонтитул Знак"/>
    <w:link w:val="a7"/>
    <w:uiPriority w:val="99"/>
    <w:locked/>
    <w:rsid w:val="00D729AA"/>
    <w:rPr>
      <w:rFonts w:cs="Times New Roman"/>
    </w:rPr>
  </w:style>
  <w:style w:type="paragraph" w:styleId="a9">
    <w:name w:val="footer"/>
    <w:basedOn w:val="a"/>
    <w:link w:val="aa"/>
    <w:uiPriority w:val="99"/>
    <w:rsid w:val="00D729AA"/>
    <w:pPr>
      <w:tabs>
        <w:tab w:val="center" w:pos="4677"/>
        <w:tab w:val="right" w:pos="9355"/>
      </w:tabs>
      <w:spacing w:line="240" w:lineRule="auto"/>
    </w:pPr>
  </w:style>
  <w:style w:type="character" w:customStyle="1" w:styleId="aa">
    <w:name w:val="Нижний колонтитул Знак"/>
    <w:link w:val="a9"/>
    <w:uiPriority w:val="99"/>
    <w:locked/>
    <w:rsid w:val="00D729AA"/>
    <w:rPr>
      <w:rFonts w:cs="Times New Roman"/>
    </w:rPr>
  </w:style>
  <w:style w:type="paragraph" w:customStyle="1" w:styleId="ConsPlusNormal">
    <w:name w:val="ConsPlusNormal"/>
    <w:link w:val="ConsPlusNormal0"/>
    <w:uiPriority w:val="99"/>
    <w:rsid w:val="00C2077C"/>
    <w:pPr>
      <w:widowControl w:val="0"/>
      <w:autoSpaceDE w:val="0"/>
      <w:autoSpaceDN w:val="0"/>
      <w:adjustRightInd w:val="0"/>
      <w:ind w:firstLine="720"/>
    </w:pPr>
    <w:rPr>
      <w:rFonts w:ascii="Arial" w:hAnsi="Arial"/>
      <w:sz w:val="22"/>
      <w:szCs w:val="22"/>
    </w:rPr>
  </w:style>
  <w:style w:type="paragraph" w:customStyle="1" w:styleId="ab">
    <w:name w:val="Знак"/>
    <w:basedOn w:val="a"/>
    <w:uiPriority w:val="99"/>
    <w:rsid w:val="00131DF2"/>
    <w:pPr>
      <w:spacing w:line="240" w:lineRule="auto"/>
      <w:jc w:val="left"/>
    </w:pPr>
    <w:rPr>
      <w:rFonts w:ascii="Verdana" w:hAnsi="Verdana" w:cs="Verdana"/>
      <w:sz w:val="20"/>
      <w:szCs w:val="20"/>
      <w:lang w:val="en-US"/>
    </w:rPr>
  </w:style>
  <w:style w:type="paragraph" w:styleId="ac">
    <w:name w:val="Normal (Web)"/>
    <w:basedOn w:val="a"/>
    <w:uiPriority w:val="99"/>
    <w:semiHidden/>
    <w:rsid w:val="00BA6F9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Title">
    <w:name w:val="ConsPlusTitle"/>
    <w:rsid w:val="00982F25"/>
    <w:pPr>
      <w:widowControl w:val="0"/>
      <w:autoSpaceDE w:val="0"/>
      <w:autoSpaceDN w:val="0"/>
    </w:pPr>
    <w:rPr>
      <w:rFonts w:ascii="Times New Roman" w:hAnsi="Times New Roman"/>
      <w:b/>
      <w:sz w:val="24"/>
    </w:rPr>
  </w:style>
  <w:style w:type="character" w:customStyle="1" w:styleId="11">
    <w:name w:val="Основной шрифт абзаца1"/>
    <w:uiPriority w:val="99"/>
    <w:rsid w:val="00982F25"/>
  </w:style>
  <w:style w:type="paragraph" w:customStyle="1" w:styleId="Standard">
    <w:name w:val="Standard"/>
    <w:uiPriority w:val="99"/>
    <w:rsid w:val="00982F2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Times New Roman" w:cs="Calibri"/>
      <w:kern w:val="2"/>
      <w:sz w:val="22"/>
      <w:szCs w:val="22"/>
    </w:rPr>
  </w:style>
  <w:style w:type="paragraph" w:styleId="ad">
    <w:name w:val="Body Text"/>
    <w:basedOn w:val="a"/>
    <w:link w:val="ae"/>
    <w:uiPriority w:val="99"/>
    <w:rsid w:val="00982F25"/>
    <w:pPr>
      <w:spacing w:line="240" w:lineRule="auto"/>
      <w:jc w:val="center"/>
    </w:pPr>
    <w:rPr>
      <w:sz w:val="28"/>
      <w:szCs w:val="20"/>
    </w:rPr>
  </w:style>
  <w:style w:type="character" w:customStyle="1" w:styleId="BodyTextChar">
    <w:name w:val="Body Text Char"/>
    <w:uiPriority w:val="99"/>
    <w:semiHidden/>
    <w:locked/>
    <w:rsid w:val="00F53A81"/>
    <w:rPr>
      <w:rFonts w:cs="Times New Roman"/>
      <w:lang w:eastAsia="en-US"/>
    </w:rPr>
  </w:style>
  <w:style w:type="character" w:customStyle="1" w:styleId="ae">
    <w:name w:val="Основной текст Знак"/>
    <w:link w:val="ad"/>
    <w:uiPriority w:val="99"/>
    <w:locked/>
    <w:rsid w:val="00982F25"/>
    <w:rPr>
      <w:sz w:val="28"/>
    </w:rPr>
  </w:style>
  <w:style w:type="character" w:customStyle="1" w:styleId="2">
    <w:name w:val="Основной текст (2)_"/>
    <w:link w:val="21"/>
    <w:uiPriority w:val="99"/>
    <w:locked/>
    <w:rsid w:val="00A37759"/>
    <w:rPr>
      <w:sz w:val="28"/>
      <w:shd w:val="clear" w:color="auto" w:fill="FFFFFF"/>
    </w:rPr>
  </w:style>
  <w:style w:type="paragraph" w:customStyle="1" w:styleId="21">
    <w:name w:val="Основной текст (2)1"/>
    <w:basedOn w:val="a"/>
    <w:link w:val="2"/>
    <w:uiPriority w:val="99"/>
    <w:rsid w:val="00A37759"/>
    <w:pPr>
      <w:widowControl w:val="0"/>
      <w:shd w:val="clear" w:color="auto" w:fill="FFFFFF"/>
      <w:spacing w:after="420" w:line="322" w:lineRule="exact"/>
      <w:jc w:val="center"/>
    </w:pPr>
    <w:rPr>
      <w:sz w:val="28"/>
      <w:szCs w:val="20"/>
      <w:shd w:val="clear" w:color="auto" w:fill="FFFFFF"/>
    </w:rPr>
  </w:style>
  <w:style w:type="paragraph" w:styleId="20">
    <w:name w:val="Body Text 2"/>
    <w:basedOn w:val="a"/>
    <w:link w:val="22"/>
    <w:uiPriority w:val="99"/>
    <w:rsid w:val="005713E0"/>
    <w:pPr>
      <w:spacing w:after="120" w:line="480" w:lineRule="auto"/>
    </w:pPr>
  </w:style>
  <w:style w:type="character" w:customStyle="1" w:styleId="22">
    <w:name w:val="Основной текст 2 Знак"/>
    <w:link w:val="20"/>
    <w:uiPriority w:val="99"/>
    <w:semiHidden/>
    <w:locked/>
    <w:rsid w:val="005451C3"/>
    <w:rPr>
      <w:rFonts w:cs="Times New Roman"/>
      <w:lang w:eastAsia="en-US"/>
    </w:rPr>
  </w:style>
  <w:style w:type="character" w:customStyle="1" w:styleId="ConsPlusNormal0">
    <w:name w:val="ConsPlusNormal Знак"/>
    <w:link w:val="ConsPlusNormal"/>
    <w:uiPriority w:val="99"/>
    <w:locked/>
    <w:rsid w:val="00AB260A"/>
    <w:rPr>
      <w:rFonts w:ascii="Arial" w:hAnsi="Arial"/>
      <w:sz w:val="22"/>
      <w:szCs w:val="22"/>
      <w:lang w:val="ru-RU" w:eastAsia="ru-RU" w:bidi="ar-SA"/>
    </w:rPr>
  </w:style>
  <w:style w:type="character" w:styleId="af">
    <w:name w:val="Hyperlink"/>
    <w:uiPriority w:val="99"/>
    <w:semiHidden/>
    <w:unhideWhenUsed/>
    <w:rsid w:val="00E35C8D"/>
    <w:rPr>
      <w:color w:val="0000FF"/>
      <w:u w:val="single"/>
    </w:rPr>
  </w:style>
  <w:style w:type="paragraph" w:customStyle="1" w:styleId="ConsPlusNonformat">
    <w:name w:val="ConsPlusNonformat"/>
    <w:uiPriority w:val="99"/>
    <w:rsid w:val="00D07CFD"/>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64392484">
      <w:marLeft w:val="0"/>
      <w:marRight w:val="0"/>
      <w:marTop w:val="0"/>
      <w:marBottom w:val="0"/>
      <w:divBdr>
        <w:top w:val="none" w:sz="0" w:space="0" w:color="auto"/>
        <w:left w:val="none" w:sz="0" w:space="0" w:color="auto"/>
        <w:bottom w:val="none" w:sz="0" w:space="0" w:color="auto"/>
        <w:right w:val="none" w:sz="0" w:space="0" w:color="auto"/>
      </w:divBdr>
    </w:div>
    <w:div w:id="964392485">
      <w:marLeft w:val="0"/>
      <w:marRight w:val="0"/>
      <w:marTop w:val="0"/>
      <w:marBottom w:val="0"/>
      <w:divBdr>
        <w:top w:val="none" w:sz="0" w:space="0" w:color="auto"/>
        <w:left w:val="none" w:sz="0" w:space="0" w:color="auto"/>
        <w:bottom w:val="none" w:sz="0" w:space="0" w:color="auto"/>
        <w:right w:val="none" w:sz="0" w:space="0" w:color="auto"/>
      </w:divBdr>
    </w:div>
    <w:div w:id="964392486">
      <w:marLeft w:val="0"/>
      <w:marRight w:val="0"/>
      <w:marTop w:val="0"/>
      <w:marBottom w:val="0"/>
      <w:divBdr>
        <w:top w:val="none" w:sz="0" w:space="0" w:color="auto"/>
        <w:left w:val="none" w:sz="0" w:space="0" w:color="auto"/>
        <w:bottom w:val="none" w:sz="0" w:space="0" w:color="auto"/>
        <w:right w:val="none" w:sz="0" w:space="0" w:color="auto"/>
      </w:divBdr>
    </w:div>
    <w:div w:id="964392487">
      <w:marLeft w:val="0"/>
      <w:marRight w:val="0"/>
      <w:marTop w:val="0"/>
      <w:marBottom w:val="0"/>
      <w:divBdr>
        <w:top w:val="none" w:sz="0" w:space="0" w:color="auto"/>
        <w:left w:val="none" w:sz="0" w:space="0" w:color="auto"/>
        <w:bottom w:val="none" w:sz="0" w:space="0" w:color="auto"/>
        <w:right w:val="none" w:sz="0" w:space="0" w:color="auto"/>
      </w:divBdr>
    </w:div>
    <w:div w:id="964392488">
      <w:marLeft w:val="0"/>
      <w:marRight w:val="0"/>
      <w:marTop w:val="0"/>
      <w:marBottom w:val="0"/>
      <w:divBdr>
        <w:top w:val="none" w:sz="0" w:space="0" w:color="auto"/>
        <w:left w:val="none" w:sz="0" w:space="0" w:color="auto"/>
        <w:bottom w:val="none" w:sz="0" w:space="0" w:color="auto"/>
        <w:right w:val="none" w:sz="0" w:space="0" w:color="auto"/>
      </w:divBdr>
    </w:div>
    <w:div w:id="964392489">
      <w:marLeft w:val="0"/>
      <w:marRight w:val="0"/>
      <w:marTop w:val="0"/>
      <w:marBottom w:val="0"/>
      <w:divBdr>
        <w:top w:val="none" w:sz="0" w:space="0" w:color="auto"/>
        <w:left w:val="none" w:sz="0" w:space="0" w:color="auto"/>
        <w:bottom w:val="none" w:sz="0" w:space="0" w:color="auto"/>
        <w:right w:val="none" w:sz="0" w:space="0" w:color="auto"/>
      </w:divBdr>
    </w:div>
    <w:div w:id="964392490">
      <w:marLeft w:val="0"/>
      <w:marRight w:val="0"/>
      <w:marTop w:val="0"/>
      <w:marBottom w:val="0"/>
      <w:divBdr>
        <w:top w:val="none" w:sz="0" w:space="0" w:color="auto"/>
        <w:left w:val="none" w:sz="0" w:space="0" w:color="auto"/>
        <w:bottom w:val="none" w:sz="0" w:space="0" w:color="auto"/>
        <w:right w:val="none" w:sz="0" w:space="0" w:color="auto"/>
      </w:divBdr>
    </w:div>
    <w:div w:id="964392491">
      <w:marLeft w:val="0"/>
      <w:marRight w:val="0"/>
      <w:marTop w:val="0"/>
      <w:marBottom w:val="0"/>
      <w:divBdr>
        <w:top w:val="none" w:sz="0" w:space="0" w:color="auto"/>
        <w:left w:val="none" w:sz="0" w:space="0" w:color="auto"/>
        <w:bottom w:val="none" w:sz="0" w:space="0" w:color="auto"/>
        <w:right w:val="none" w:sz="0" w:space="0" w:color="auto"/>
      </w:divBdr>
    </w:div>
    <w:div w:id="964392492">
      <w:marLeft w:val="0"/>
      <w:marRight w:val="0"/>
      <w:marTop w:val="0"/>
      <w:marBottom w:val="0"/>
      <w:divBdr>
        <w:top w:val="none" w:sz="0" w:space="0" w:color="auto"/>
        <w:left w:val="none" w:sz="0" w:space="0" w:color="auto"/>
        <w:bottom w:val="none" w:sz="0" w:space="0" w:color="auto"/>
        <w:right w:val="none" w:sz="0" w:space="0" w:color="auto"/>
      </w:divBdr>
    </w:div>
    <w:div w:id="964392493">
      <w:marLeft w:val="0"/>
      <w:marRight w:val="0"/>
      <w:marTop w:val="0"/>
      <w:marBottom w:val="0"/>
      <w:divBdr>
        <w:top w:val="none" w:sz="0" w:space="0" w:color="auto"/>
        <w:left w:val="none" w:sz="0" w:space="0" w:color="auto"/>
        <w:bottom w:val="none" w:sz="0" w:space="0" w:color="auto"/>
        <w:right w:val="none" w:sz="0" w:space="0" w:color="auto"/>
      </w:divBdr>
    </w:div>
    <w:div w:id="964392494">
      <w:marLeft w:val="0"/>
      <w:marRight w:val="0"/>
      <w:marTop w:val="0"/>
      <w:marBottom w:val="0"/>
      <w:divBdr>
        <w:top w:val="none" w:sz="0" w:space="0" w:color="auto"/>
        <w:left w:val="none" w:sz="0" w:space="0" w:color="auto"/>
        <w:bottom w:val="none" w:sz="0" w:space="0" w:color="auto"/>
        <w:right w:val="none" w:sz="0" w:space="0" w:color="auto"/>
      </w:divBdr>
    </w:div>
    <w:div w:id="964392495">
      <w:marLeft w:val="0"/>
      <w:marRight w:val="0"/>
      <w:marTop w:val="0"/>
      <w:marBottom w:val="0"/>
      <w:divBdr>
        <w:top w:val="none" w:sz="0" w:space="0" w:color="auto"/>
        <w:left w:val="none" w:sz="0" w:space="0" w:color="auto"/>
        <w:bottom w:val="none" w:sz="0" w:space="0" w:color="auto"/>
        <w:right w:val="none" w:sz="0" w:space="0" w:color="auto"/>
      </w:divBdr>
    </w:div>
    <w:div w:id="964392496">
      <w:marLeft w:val="0"/>
      <w:marRight w:val="0"/>
      <w:marTop w:val="0"/>
      <w:marBottom w:val="0"/>
      <w:divBdr>
        <w:top w:val="none" w:sz="0" w:space="0" w:color="auto"/>
        <w:left w:val="none" w:sz="0" w:space="0" w:color="auto"/>
        <w:bottom w:val="none" w:sz="0" w:space="0" w:color="auto"/>
        <w:right w:val="none" w:sz="0" w:space="0" w:color="auto"/>
      </w:divBdr>
    </w:div>
    <w:div w:id="964392497">
      <w:marLeft w:val="0"/>
      <w:marRight w:val="0"/>
      <w:marTop w:val="0"/>
      <w:marBottom w:val="0"/>
      <w:divBdr>
        <w:top w:val="none" w:sz="0" w:space="0" w:color="auto"/>
        <w:left w:val="none" w:sz="0" w:space="0" w:color="auto"/>
        <w:bottom w:val="none" w:sz="0" w:space="0" w:color="auto"/>
        <w:right w:val="none" w:sz="0" w:space="0" w:color="auto"/>
      </w:divBdr>
    </w:div>
    <w:div w:id="964392498">
      <w:marLeft w:val="0"/>
      <w:marRight w:val="0"/>
      <w:marTop w:val="0"/>
      <w:marBottom w:val="0"/>
      <w:divBdr>
        <w:top w:val="none" w:sz="0" w:space="0" w:color="auto"/>
        <w:left w:val="none" w:sz="0" w:space="0" w:color="auto"/>
        <w:bottom w:val="none" w:sz="0" w:space="0" w:color="auto"/>
        <w:right w:val="none" w:sz="0" w:space="0" w:color="auto"/>
      </w:divBdr>
    </w:div>
    <w:div w:id="964392499">
      <w:marLeft w:val="0"/>
      <w:marRight w:val="0"/>
      <w:marTop w:val="0"/>
      <w:marBottom w:val="0"/>
      <w:divBdr>
        <w:top w:val="none" w:sz="0" w:space="0" w:color="auto"/>
        <w:left w:val="none" w:sz="0" w:space="0" w:color="auto"/>
        <w:bottom w:val="none" w:sz="0" w:space="0" w:color="auto"/>
        <w:right w:val="none" w:sz="0" w:space="0" w:color="auto"/>
      </w:divBdr>
    </w:div>
    <w:div w:id="964392500">
      <w:marLeft w:val="0"/>
      <w:marRight w:val="0"/>
      <w:marTop w:val="0"/>
      <w:marBottom w:val="0"/>
      <w:divBdr>
        <w:top w:val="none" w:sz="0" w:space="0" w:color="auto"/>
        <w:left w:val="none" w:sz="0" w:space="0" w:color="auto"/>
        <w:bottom w:val="none" w:sz="0" w:space="0" w:color="auto"/>
        <w:right w:val="none" w:sz="0" w:space="0" w:color="auto"/>
      </w:divBdr>
    </w:div>
    <w:div w:id="964392501">
      <w:marLeft w:val="0"/>
      <w:marRight w:val="0"/>
      <w:marTop w:val="0"/>
      <w:marBottom w:val="0"/>
      <w:divBdr>
        <w:top w:val="none" w:sz="0" w:space="0" w:color="auto"/>
        <w:left w:val="none" w:sz="0" w:space="0" w:color="auto"/>
        <w:bottom w:val="none" w:sz="0" w:space="0" w:color="auto"/>
        <w:right w:val="none" w:sz="0" w:space="0" w:color="auto"/>
      </w:divBdr>
    </w:div>
    <w:div w:id="964392502">
      <w:marLeft w:val="0"/>
      <w:marRight w:val="0"/>
      <w:marTop w:val="0"/>
      <w:marBottom w:val="0"/>
      <w:divBdr>
        <w:top w:val="none" w:sz="0" w:space="0" w:color="auto"/>
        <w:left w:val="none" w:sz="0" w:space="0" w:color="auto"/>
        <w:bottom w:val="none" w:sz="0" w:space="0" w:color="auto"/>
        <w:right w:val="none" w:sz="0" w:space="0" w:color="auto"/>
      </w:divBdr>
    </w:div>
    <w:div w:id="964392503">
      <w:marLeft w:val="0"/>
      <w:marRight w:val="0"/>
      <w:marTop w:val="0"/>
      <w:marBottom w:val="0"/>
      <w:divBdr>
        <w:top w:val="none" w:sz="0" w:space="0" w:color="auto"/>
        <w:left w:val="none" w:sz="0" w:space="0" w:color="auto"/>
        <w:bottom w:val="none" w:sz="0" w:space="0" w:color="auto"/>
        <w:right w:val="none" w:sz="0" w:space="0" w:color="auto"/>
      </w:divBdr>
    </w:div>
    <w:div w:id="964392504">
      <w:marLeft w:val="0"/>
      <w:marRight w:val="0"/>
      <w:marTop w:val="0"/>
      <w:marBottom w:val="0"/>
      <w:divBdr>
        <w:top w:val="none" w:sz="0" w:space="0" w:color="auto"/>
        <w:left w:val="none" w:sz="0" w:space="0" w:color="auto"/>
        <w:bottom w:val="none" w:sz="0" w:space="0" w:color="auto"/>
        <w:right w:val="none" w:sz="0" w:space="0" w:color="auto"/>
      </w:divBdr>
    </w:div>
    <w:div w:id="964392505">
      <w:marLeft w:val="0"/>
      <w:marRight w:val="0"/>
      <w:marTop w:val="0"/>
      <w:marBottom w:val="0"/>
      <w:divBdr>
        <w:top w:val="none" w:sz="0" w:space="0" w:color="auto"/>
        <w:left w:val="none" w:sz="0" w:space="0" w:color="auto"/>
        <w:bottom w:val="none" w:sz="0" w:space="0" w:color="auto"/>
        <w:right w:val="none" w:sz="0" w:space="0" w:color="auto"/>
      </w:divBdr>
    </w:div>
    <w:div w:id="964392506">
      <w:marLeft w:val="0"/>
      <w:marRight w:val="0"/>
      <w:marTop w:val="0"/>
      <w:marBottom w:val="0"/>
      <w:divBdr>
        <w:top w:val="none" w:sz="0" w:space="0" w:color="auto"/>
        <w:left w:val="none" w:sz="0" w:space="0" w:color="auto"/>
        <w:bottom w:val="none" w:sz="0" w:space="0" w:color="auto"/>
        <w:right w:val="none" w:sz="0" w:space="0" w:color="auto"/>
      </w:divBdr>
    </w:div>
    <w:div w:id="964392507">
      <w:marLeft w:val="0"/>
      <w:marRight w:val="0"/>
      <w:marTop w:val="0"/>
      <w:marBottom w:val="0"/>
      <w:divBdr>
        <w:top w:val="none" w:sz="0" w:space="0" w:color="auto"/>
        <w:left w:val="none" w:sz="0" w:space="0" w:color="auto"/>
        <w:bottom w:val="none" w:sz="0" w:space="0" w:color="auto"/>
        <w:right w:val="none" w:sz="0" w:space="0" w:color="auto"/>
      </w:divBdr>
    </w:div>
    <w:div w:id="964392508">
      <w:marLeft w:val="0"/>
      <w:marRight w:val="0"/>
      <w:marTop w:val="0"/>
      <w:marBottom w:val="0"/>
      <w:divBdr>
        <w:top w:val="none" w:sz="0" w:space="0" w:color="auto"/>
        <w:left w:val="none" w:sz="0" w:space="0" w:color="auto"/>
        <w:bottom w:val="none" w:sz="0" w:space="0" w:color="auto"/>
        <w:right w:val="none" w:sz="0" w:space="0" w:color="auto"/>
      </w:divBdr>
    </w:div>
    <w:div w:id="964392509">
      <w:marLeft w:val="0"/>
      <w:marRight w:val="0"/>
      <w:marTop w:val="0"/>
      <w:marBottom w:val="0"/>
      <w:divBdr>
        <w:top w:val="none" w:sz="0" w:space="0" w:color="auto"/>
        <w:left w:val="none" w:sz="0" w:space="0" w:color="auto"/>
        <w:bottom w:val="none" w:sz="0" w:space="0" w:color="auto"/>
        <w:right w:val="none" w:sz="0" w:space="0" w:color="auto"/>
      </w:divBdr>
    </w:div>
    <w:div w:id="964392510">
      <w:marLeft w:val="0"/>
      <w:marRight w:val="0"/>
      <w:marTop w:val="0"/>
      <w:marBottom w:val="0"/>
      <w:divBdr>
        <w:top w:val="none" w:sz="0" w:space="0" w:color="auto"/>
        <w:left w:val="none" w:sz="0" w:space="0" w:color="auto"/>
        <w:bottom w:val="none" w:sz="0" w:space="0" w:color="auto"/>
        <w:right w:val="none" w:sz="0" w:space="0" w:color="auto"/>
      </w:divBdr>
    </w:div>
    <w:div w:id="964392511">
      <w:marLeft w:val="0"/>
      <w:marRight w:val="0"/>
      <w:marTop w:val="0"/>
      <w:marBottom w:val="0"/>
      <w:divBdr>
        <w:top w:val="none" w:sz="0" w:space="0" w:color="auto"/>
        <w:left w:val="none" w:sz="0" w:space="0" w:color="auto"/>
        <w:bottom w:val="none" w:sz="0" w:space="0" w:color="auto"/>
        <w:right w:val="none" w:sz="0" w:space="0" w:color="auto"/>
      </w:divBdr>
    </w:div>
    <w:div w:id="964392512">
      <w:marLeft w:val="0"/>
      <w:marRight w:val="0"/>
      <w:marTop w:val="0"/>
      <w:marBottom w:val="0"/>
      <w:divBdr>
        <w:top w:val="none" w:sz="0" w:space="0" w:color="auto"/>
        <w:left w:val="none" w:sz="0" w:space="0" w:color="auto"/>
        <w:bottom w:val="none" w:sz="0" w:space="0" w:color="auto"/>
        <w:right w:val="none" w:sz="0" w:space="0" w:color="auto"/>
      </w:divBdr>
    </w:div>
    <w:div w:id="964392513">
      <w:marLeft w:val="0"/>
      <w:marRight w:val="0"/>
      <w:marTop w:val="0"/>
      <w:marBottom w:val="0"/>
      <w:divBdr>
        <w:top w:val="none" w:sz="0" w:space="0" w:color="auto"/>
        <w:left w:val="none" w:sz="0" w:space="0" w:color="auto"/>
        <w:bottom w:val="none" w:sz="0" w:space="0" w:color="auto"/>
        <w:right w:val="none" w:sz="0" w:space="0" w:color="auto"/>
      </w:divBdr>
    </w:div>
    <w:div w:id="964392514">
      <w:marLeft w:val="0"/>
      <w:marRight w:val="0"/>
      <w:marTop w:val="0"/>
      <w:marBottom w:val="0"/>
      <w:divBdr>
        <w:top w:val="none" w:sz="0" w:space="0" w:color="auto"/>
        <w:left w:val="none" w:sz="0" w:space="0" w:color="auto"/>
        <w:bottom w:val="none" w:sz="0" w:space="0" w:color="auto"/>
        <w:right w:val="none" w:sz="0" w:space="0" w:color="auto"/>
      </w:divBdr>
    </w:div>
    <w:div w:id="964392515">
      <w:marLeft w:val="0"/>
      <w:marRight w:val="0"/>
      <w:marTop w:val="0"/>
      <w:marBottom w:val="0"/>
      <w:divBdr>
        <w:top w:val="none" w:sz="0" w:space="0" w:color="auto"/>
        <w:left w:val="none" w:sz="0" w:space="0" w:color="auto"/>
        <w:bottom w:val="none" w:sz="0" w:space="0" w:color="auto"/>
        <w:right w:val="none" w:sz="0" w:space="0" w:color="auto"/>
      </w:divBdr>
    </w:div>
    <w:div w:id="964392516">
      <w:marLeft w:val="0"/>
      <w:marRight w:val="0"/>
      <w:marTop w:val="0"/>
      <w:marBottom w:val="0"/>
      <w:divBdr>
        <w:top w:val="none" w:sz="0" w:space="0" w:color="auto"/>
        <w:left w:val="none" w:sz="0" w:space="0" w:color="auto"/>
        <w:bottom w:val="none" w:sz="0" w:space="0" w:color="auto"/>
        <w:right w:val="none" w:sz="0" w:space="0" w:color="auto"/>
      </w:divBdr>
    </w:div>
    <w:div w:id="964392517">
      <w:marLeft w:val="0"/>
      <w:marRight w:val="0"/>
      <w:marTop w:val="0"/>
      <w:marBottom w:val="0"/>
      <w:divBdr>
        <w:top w:val="none" w:sz="0" w:space="0" w:color="auto"/>
        <w:left w:val="none" w:sz="0" w:space="0" w:color="auto"/>
        <w:bottom w:val="none" w:sz="0" w:space="0" w:color="auto"/>
        <w:right w:val="none" w:sz="0" w:space="0" w:color="auto"/>
      </w:divBdr>
    </w:div>
    <w:div w:id="964392518">
      <w:marLeft w:val="0"/>
      <w:marRight w:val="0"/>
      <w:marTop w:val="0"/>
      <w:marBottom w:val="0"/>
      <w:divBdr>
        <w:top w:val="none" w:sz="0" w:space="0" w:color="auto"/>
        <w:left w:val="none" w:sz="0" w:space="0" w:color="auto"/>
        <w:bottom w:val="none" w:sz="0" w:space="0" w:color="auto"/>
        <w:right w:val="none" w:sz="0" w:space="0" w:color="auto"/>
      </w:divBdr>
    </w:div>
    <w:div w:id="964392519">
      <w:marLeft w:val="0"/>
      <w:marRight w:val="0"/>
      <w:marTop w:val="0"/>
      <w:marBottom w:val="0"/>
      <w:divBdr>
        <w:top w:val="none" w:sz="0" w:space="0" w:color="auto"/>
        <w:left w:val="none" w:sz="0" w:space="0" w:color="auto"/>
        <w:bottom w:val="none" w:sz="0" w:space="0" w:color="auto"/>
        <w:right w:val="none" w:sz="0" w:space="0" w:color="auto"/>
      </w:divBdr>
    </w:div>
    <w:div w:id="964392520">
      <w:marLeft w:val="0"/>
      <w:marRight w:val="0"/>
      <w:marTop w:val="0"/>
      <w:marBottom w:val="0"/>
      <w:divBdr>
        <w:top w:val="none" w:sz="0" w:space="0" w:color="auto"/>
        <w:left w:val="none" w:sz="0" w:space="0" w:color="auto"/>
        <w:bottom w:val="none" w:sz="0" w:space="0" w:color="auto"/>
        <w:right w:val="none" w:sz="0" w:space="0" w:color="auto"/>
      </w:divBdr>
    </w:div>
    <w:div w:id="964392521">
      <w:marLeft w:val="0"/>
      <w:marRight w:val="0"/>
      <w:marTop w:val="0"/>
      <w:marBottom w:val="0"/>
      <w:divBdr>
        <w:top w:val="none" w:sz="0" w:space="0" w:color="auto"/>
        <w:left w:val="none" w:sz="0" w:space="0" w:color="auto"/>
        <w:bottom w:val="none" w:sz="0" w:space="0" w:color="auto"/>
        <w:right w:val="none" w:sz="0" w:space="0" w:color="auto"/>
      </w:divBdr>
    </w:div>
    <w:div w:id="964392522">
      <w:marLeft w:val="0"/>
      <w:marRight w:val="0"/>
      <w:marTop w:val="0"/>
      <w:marBottom w:val="0"/>
      <w:divBdr>
        <w:top w:val="none" w:sz="0" w:space="0" w:color="auto"/>
        <w:left w:val="none" w:sz="0" w:space="0" w:color="auto"/>
        <w:bottom w:val="none" w:sz="0" w:space="0" w:color="auto"/>
        <w:right w:val="none" w:sz="0" w:space="0" w:color="auto"/>
      </w:divBdr>
    </w:div>
    <w:div w:id="964392523">
      <w:marLeft w:val="0"/>
      <w:marRight w:val="0"/>
      <w:marTop w:val="0"/>
      <w:marBottom w:val="0"/>
      <w:divBdr>
        <w:top w:val="none" w:sz="0" w:space="0" w:color="auto"/>
        <w:left w:val="none" w:sz="0" w:space="0" w:color="auto"/>
        <w:bottom w:val="none" w:sz="0" w:space="0" w:color="auto"/>
        <w:right w:val="none" w:sz="0" w:space="0" w:color="auto"/>
      </w:divBdr>
    </w:div>
    <w:div w:id="964392524">
      <w:marLeft w:val="0"/>
      <w:marRight w:val="0"/>
      <w:marTop w:val="0"/>
      <w:marBottom w:val="0"/>
      <w:divBdr>
        <w:top w:val="none" w:sz="0" w:space="0" w:color="auto"/>
        <w:left w:val="none" w:sz="0" w:space="0" w:color="auto"/>
        <w:bottom w:val="none" w:sz="0" w:space="0" w:color="auto"/>
        <w:right w:val="none" w:sz="0" w:space="0" w:color="auto"/>
      </w:divBdr>
    </w:div>
    <w:div w:id="964392525">
      <w:marLeft w:val="0"/>
      <w:marRight w:val="0"/>
      <w:marTop w:val="0"/>
      <w:marBottom w:val="0"/>
      <w:divBdr>
        <w:top w:val="none" w:sz="0" w:space="0" w:color="auto"/>
        <w:left w:val="none" w:sz="0" w:space="0" w:color="auto"/>
        <w:bottom w:val="none" w:sz="0" w:space="0" w:color="auto"/>
        <w:right w:val="none" w:sz="0" w:space="0" w:color="auto"/>
      </w:divBdr>
    </w:div>
    <w:div w:id="964392526">
      <w:marLeft w:val="0"/>
      <w:marRight w:val="0"/>
      <w:marTop w:val="0"/>
      <w:marBottom w:val="0"/>
      <w:divBdr>
        <w:top w:val="none" w:sz="0" w:space="0" w:color="auto"/>
        <w:left w:val="none" w:sz="0" w:space="0" w:color="auto"/>
        <w:bottom w:val="none" w:sz="0" w:space="0" w:color="auto"/>
        <w:right w:val="none" w:sz="0" w:space="0" w:color="auto"/>
      </w:divBdr>
    </w:div>
    <w:div w:id="964392527">
      <w:marLeft w:val="0"/>
      <w:marRight w:val="0"/>
      <w:marTop w:val="0"/>
      <w:marBottom w:val="0"/>
      <w:divBdr>
        <w:top w:val="none" w:sz="0" w:space="0" w:color="auto"/>
        <w:left w:val="none" w:sz="0" w:space="0" w:color="auto"/>
        <w:bottom w:val="none" w:sz="0" w:space="0" w:color="auto"/>
        <w:right w:val="none" w:sz="0" w:space="0" w:color="auto"/>
      </w:divBdr>
    </w:div>
    <w:div w:id="964392528">
      <w:marLeft w:val="0"/>
      <w:marRight w:val="0"/>
      <w:marTop w:val="0"/>
      <w:marBottom w:val="0"/>
      <w:divBdr>
        <w:top w:val="none" w:sz="0" w:space="0" w:color="auto"/>
        <w:left w:val="none" w:sz="0" w:space="0" w:color="auto"/>
        <w:bottom w:val="none" w:sz="0" w:space="0" w:color="auto"/>
        <w:right w:val="none" w:sz="0" w:space="0" w:color="auto"/>
      </w:divBdr>
    </w:div>
    <w:div w:id="964392529">
      <w:marLeft w:val="0"/>
      <w:marRight w:val="0"/>
      <w:marTop w:val="0"/>
      <w:marBottom w:val="0"/>
      <w:divBdr>
        <w:top w:val="none" w:sz="0" w:space="0" w:color="auto"/>
        <w:left w:val="none" w:sz="0" w:space="0" w:color="auto"/>
        <w:bottom w:val="none" w:sz="0" w:space="0" w:color="auto"/>
        <w:right w:val="none" w:sz="0" w:space="0" w:color="auto"/>
      </w:divBdr>
    </w:div>
    <w:div w:id="964392530">
      <w:marLeft w:val="0"/>
      <w:marRight w:val="0"/>
      <w:marTop w:val="0"/>
      <w:marBottom w:val="0"/>
      <w:divBdr>
        <w:top w:val="none" w:sz="0" w:space="0" w:color="auto"/>
        <w:left w:val="none" w:sz="0" w:space="0" w:color="auto"/>
        <w:bottom w:val="none" w:sz="0" w:space="0" w:color="auto"/>
        <w:right w:val="none" w:sz="0" w:space="0" w:color="auto"/>
      </w:divBdr>
    </w:div>
    <w:div w:id="964392531">
      <w:marLeft w:val="0"/>
      <w:marRight w:val="0"/>
      <w:marTop w:val="0"/>
      <w:marBottom w:val="0"/>
      <w:divBdr>
        <w:top w:val="none" w:sz="0" w:space="0" w:color="auto"/>
        <w:left w:val="none" w:sz="0" w:space="0" w:color="auto"/>
        <w:bottom w:val="none" w:sz="0" w:space="0" w:color="auto"/>
        <w:right w:val="none" w:sz="0" w:space="0" w:color="auto"/>
      </w:divBdr>
    </w:div>
    <w:div w:id="964392532">
      <w:marLeft w:val="0"/>
      <w:marRight w:val="0"/>
      <w:marTop w:val="0"/>
      <w:marBottom w:val="0"/>
      <w:divBdr>
        <w:top w:val="none" w:sz="0" w:space="0" w:color="auto"/>
        <w:left w:val="none" w:sz="0" w:space="0" w:color="auto"/>
        <w:bottom w:val="none" w:sz="0" w:space="0" w:color="auto"/>
        <w:right w:val="none" w:sz="0" w:space="0" w:color="auto"/>
      </w:divBdr>
    </w:div>
    <w:div w:id="964392533">
      <w:marLeft w:val="0"/>
      <w:marRight w:val="0"/>
      <w:marTop w:val="0"/>
      <w:marBottom w:val="0"/>
      <w:divBdr>
        <w:top w:val="none" w:sz="0" w:space="0" w:color="auto"/>
        <w:left w:val="none" w:sz="0" w:space="0" w:color="auto"/>
        <w:bottom w:val="none" w:sz="0" w:space="0" w:color="auto"/>
        <w:right w:val="none" w:sz="0" w:space="0" w:color="auto"/>
      </w:divBdr>
    </w:div>
    <w:div w:id="964392534">
      <w:marLeft w:val="0"/>
      <w:marRight w:val="0"/>
      <w:marTop w:val="0"/>
      <w:marBottom w:val="0"/>
      <w:divBdr>
        <w:top w:val="none" w:sz="0" w:space="0" w:color="auto"/>
        <w:left w:val="none" w:sz="0" w:space="0" w:color="auto"/>
        <w:bottom w:val="none" w:sz="0" w:space="0" w:color="auto"/>
        <w:right w:val="none" w:sz="0" w:space="0" w:color="auto"/>
      </w:divBdr>
    </w:div>
    <w:div w:id="964392535">
      <w:marLeft w:val="0"/>
      <w:marRight w:val="0"/>
      <w:marTop w:val="0"/>
      <w:marBottom w:val="0"/>
      <w:divBdr>
        <w:top w:val="none" w:sz="0" w:space="0" w:color="auto"/>
        <w:left w:val="none" w:sz="0" w:space="0" w:color="auto"/>
        <w:bottom w:val="none" w:sz="0" w:space="0" w:color="auto"/>
        <w:right w:val="none" w:sz="0" w:space="0" w:color="auto"/>
      </w:divBdr>
    </w:div>
    <w:div w:id="964392536">
      <w:marLeft w:val="0"/>
      <w:marRight w:val="0"/>
      <w:marTop w:val="0"/>
      <w:marBottom w:val="0"/>
      <w:divBdr>
        <w:top w:val="none" w:sz="0" w:space="0" w:color="auto"/>
        <w:left w:val="none" w:sz="0" w:space="0" w:color="auto"/>
        <w:bottom w:val="none" w:sz="0" w:space="0" w:color="auto"/>
        <w:right w:val="none" w:sz="0" w:space="0" w:color="auto"/>
      </w:divBdr>
    </w:div>
    <w:div w:id="964392537">
      <w:marLeft w:val="0"/>
      <w:marRight w:val="0"/>
      <w:marTop w:val="0"/>
      <w:marBottom w:val="0"/>
      <w:divBdr>
        <w:top w:val="none" w:sz="0" w:space="0" w:color="auto"/>
        <w:left w:val="none" w:sz="0" w:space="0" w:color="auto"/>
        <w:bottom w:val="none" w:sz="0" w:space="0" w:color="auto"/>
        <w:right w:val="none" w:sz="0" w:space="0" w:color="auto"/>
      </w:divBdr>
    </w:div>
    <w:div w:id="964392538">
      <w:marLeft w:val="0"/>
      <w:marRight w:val="0"/>
      <w:marTop w:val="0"/>
      <w:marBottom w:val="0"/>
      <w:divBdr>
        <w:top w:val="none" w:sz="0" w:space="0" w:color="auto"/>
        <w:left w:val="none" w:sz="0" w:space="0" w:color="auto"/>
        <w:bottom w:val="none" w:sz="0" w:space="0" w:color="auto"/>
        <w:right w:val="none" w:sz="0" w:space="0" w:color="auto"/>
      </w:divBdr>
    </w:div>
    <w:div w:id="964392539">
      <w:marLeft w:val="0"/>
      <w:marRight w:val="0"/>
      <w:marTop w:val="0"/>
      <w:marBottom w:val="0"/>
      <w:divBdr>
        <w:top w:val="none" w:sz="0" w:space="0" w:color="auto"/>
        <w:left w:val="none" w:sz="0" w:space="0" w:color="auto"/>
        <w:bottom w:val="none" w:sz="0" w:space="0" w:color="auto"/>
        <w:right w:val="none" w:sz="0" w:space="0" w:color="auto"/>
      </w:divBdr>
    </w:div>
    <w:div w:id="964392540">
      <w:marLeft w:val="0"/>
      <w:marRight w:val="0"/>
      <w:marTop w:val="0"/>
      <w:marBottom w:val="0"/>
      <w:divBdr>
        <w:top w:val="none" w:sz="0" w:space="0" w:color="auto"/>
        <w:left w:val="none" w:sz="0" w:space="0" w:color="auto"/>
        <w:bottom w:val="none" w:sz="0" w:space="0" w:color="auto"/>
        <w:right w:val="none" w:sz="0" w:space="0" w:color="auto"/>
      </w:divBdr>
    </w:div>
    <w:div w:id="964392541">
      <w:marLeft w:val="0"/>
      <w:marRight w:val="0"/>
      <w:marTop w:val="0"/>
      <w:marBottom w:val="0"/>
      <w:divBdr>
        <w:top w:val="none" w:sz="0" w:space="0" w:color="auto"/>
        <w:left w:val="none" w:sz="0" w:space="0" w:color="auto"/>
        <w:bottom w:val="none" w:sz="0" w:space="0" w:color="auto"/>
        <w:right w:val="none" w:sz="0" w:space="0" w:color="auto"/>
      </w:divBdr>
    </w:div>
    <w:div w:id="964392542">
      <w:marLeft w:val="0"/>
      <w:marRight w:val="0"/>
      <w:marTop w:val="0"/>
      <w:marBottom w:val="0"/>
      <w:divBdr>
        <w:top w:val="none" w:sz="0" w:space="0" w:color="auto"/>
        <w:left w:val="none" w:sz="0" w:space="0" w:color="auto"/>
        <w:bottom w:val="none" w:sz="0" w:space="0" w:color="auto"/>
        <w:right w:val="none" w:sz="0" w:space="0" w:color="auto"/>
      </w:divBdr>
    </w:div>
    <w:div w:id="964392543">
      <w:marLeft w:val="0"/>
      <w:marRight w:val="0"/>
      <w:marTop w:val="0"/>
      <w:marBottom w:val="0"/>
      <w:divBdr>
        <w:top w:val="none" w:sz="0" w:space="0" w:color="auto"/>
        <w:left w:val="none" w:sz="0" w:space="0" w:color="auto"/>
        <w:bottom w:val="none" w:sz="0" w:space="0" w:color="auto"/>
        <w:right w:val="none" w:sz="0" w:space="0" w:color="auto"/>
      </w:divBdr>
    </w:div>
    <w:div w:id="964392544">
      <w:marLeft w:val="0"/>
      <w:marRight w:val="0"/>
      <w:marTop w:val="0"/>
      <w:marBottom w:val="0"/>
      <w:divBdr>
        <w:top w:val="none" w:sz="0" w:space="0" w:color="auto"/>
        <w:left w:val="none" w:sz="0" w:space="0" w:color="auto"/>
        <w:bottom w:val="none" w:sz="0" w:space="0" w:color="auto"/>
        <w:right w:val="none" w:sz="0" w:space="0" w:color="auto"/>
      </w:divBdr>
    </w:div>
    <w:div w:id="964392545">
      <w:marLeft w:val="0"/>
      <w:marRight w:val="0"/>
      <w:marTop w:val="0"/>
      <w:marBottom w:val="0"/>
      <w:divBdr>
        <w:top w:val="none" w:sz="0" w:space="0" w:color="auto"/>
        <w:left w:val="none" w:sz="0" w:space="0" w:color="auto"/>
        <w:bottom w:val="none" w:sz="0" w:space="0" w:color="auto"/>
        <w:right w:val="none" w:sz="0" w:space="0" w:color="auto"/>
      </w:divBdr>
    </w:div>
    <w:div w:id="964392546">
      <w:marLeft w:val="0"/>
      <w:marRight w:val="0"/>
      <w:marTop w:val="0"/>
      <w:marBottom w:val="0"/>
      <w:divBdr>
        <w:top w:val="none" w:sz="0" w:space="0" w:color="auto"/>
        <w:left w:val="none" w:sz="0" w:space="0" w:color="auto"/>
        <w:bottom w:val="none" w:sz="0" w:space="0" w:color="auto"/>
        <w:right w:val="none" w:sz="0" w:space="0" w:color="auto"/>
      </w:divBdr>
    </w:div>
    <w:div w:id="964392547">
      <w:marLeft w:val="0"/>
      <w:marRight w:val="0"/>
      <w:marTop w:val="0"/>
      <w:marBottom w:val="0"/>
      <w:divBdr>
        <w:top w:val="none" w:sz="0" w:space="0" w:color="auto"/>
        <w:left w:val="none" w:sz="0" w:space="0" w:color="auto"/>
        <w:bottom w:val="none" w:sz="0" w:space="0" w:color="auto"/>
        <w:right w:val="none" w:sz="0" w:space="0" w:color="auto"/>
      </w:divBdr>
    </w:div>
    <w:div w:id="964392548">
      <w:marLeft w:val="0"/>
      <w:marRight w:val="0"/>
      <w:marTop w:val="0"/>
      <w:marBottom w:val="0"/>
      <w:divBdr>
        <w:top w:val="none" w:sz="0" w:space="0" w:color="auto"/>
        <w:left w:val="none" w:sz="0" w:space="0" w:color="auto"/>
        <w:bottom w:val="none" w:sz="0" w:space="0" w:color="auto"/>
        <w:right w:val="none" w:sz="0" w:space="0" w:color="auto"/>
      </w:divBdr>
    </w:div>
    <w:div w:id="16579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714AB38719E8CBE72F608FB34969AEB5314B2A77A7E465587A47A6B6054CD901626E10B3D51FBF0F9B24138E06C456C220E85AFACNDu2M" TargetMode="External"/><Relationship Id="rId13" Type="http://schemas.openxmlformats.org/officeDocument/2006/relationships/header" Target="header1.xml"/><Relationship Id="rId18" Type="http://schemas.openxmlformats.org/officeDocument/2006/relationships/hyperlink" Target="consultantplus://offline/ref=076714AB38719E8CBE72F608FB34969AEB5314B2A77A7E465587A47A6B6054CD901626E10B3D51FBF0F9B24138E06C456C220E85AFACNDu2M" TargetMode="External"/><Relationship Id="rId3" Type="http://schemas.openxmlformats.org/officeDocument/2006/relationships/settings" Target="settings.xml"/><Relationship Id="rId21" Type="http://schemas.openxmlformats.org/officeDocument/2006/relationships/hyperlink" Target="consultantplus://offline/ref=076714AB38719E8CBE72F608FB34969AEB5314B2A77A7E465587A47A6B6054CD901626E10B3D51FBF0F9B24138E06C456C220E85AFACNDu2M" TargetMode="External"/><Relationship Id="rId7" Type="http://schemas.openxmlformats.org/officeDocument/2006/relationships/hyperlink" Target="file:///C:\Users\acer\Desktop\&#1055;&#1088;&#1086;&#1077;&#1082;&#1090;&#1099;%20&#1053;&#1055;&#1040;_&#1086;&#1082;&#1088;&#1091;&#1075;\&#1056;&#1072;&#1089;&#1087;&#1086;&#1088;&#1103;&#1078;&#1077;&#1085;&#1080;&#1103;%20&#1085;&#1072;&#1095;&#1072;&#1083;&#1100;&#1085;&#1080;&#1082;&#1072;%20&#1059;&#1060;\&#1055;&#1086;&#1088;&#1103;&#1076;&#1086;&#1082;%20&#1089;&#1072;&#1085;&#1082;&#1094;&#1080;&#1086;&#1085;&#1080;&#1088;&#1086;&#1074;&#1072;&#1085;&#1080;&#1103;&#1041;&#1059;.docx" TargetMode="External"/><Relationship Id="rId12" Type="http://schemas.openxmlformats.org/officeDocument/2006/relationships/hyperlink" Target="consultantplus://offline/ref=076714AB38719E8CBE72F608FB34969AEB5314B2A77A7E465587A47A6B6054CD901626E60F385FFBF0F9B24138E06C456C220E85AFACNDu2M" TargetMode="External"/><Relationship Id="rId17" Type="http://schemas.openxmlformats.org/officeDocument/2006/relationships/hyperlink" Target="consultantplus://offline/ref=076714AB38719E8CBE72F608FB34969AEB5314B2A77A7E465587A47A6B6054CD901626E60F385FFBF0F9B24138E06C456C220E85AFACNDu2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76714AB38719E8CBE72F608FB34969AEB5314B2A77A7E465587A47A6B6054CD901626E10B3D51FBF0F9B24138E06C456C220E85AFACNDu2M" TargetMode="External"/><Relationship Id="rId20" Type="http://schemas.openxmlformats.org/officeDocument/2006/relationships/hyperlink" Target="consultantplus://offline/ref=076714AB38719E8CBE72F608FB34969AEA5911B4A87D7E465587A47A6B6054CD901626E30A3854F6A5A3A24571B760596D3A1081B1AFDB4DN1u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6714AB38719E8CBE72F608FB34969AEB5314B2A77A7E465587A47A6B6054CD901626E10B3D51FBF0F9B24138E06C456C220E85AFACN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cer\Desktop\&#1055;&#1088;&#1086;&#1077;&#1082;&#1090;&#1099;%20&#1053;&#1055;&#1040;_&#1086;&#1082;&#1088;&#1091;&#1075;\&#1056;&#1072;&#1089;&#1087;&#1086;&#1088;&#1103;&#1078;&#1077;&#1085;&#1080;&#1103;%20&#1085;&#1072;&#1095;&#1072;&#1083;&#1100;&#1085;&#1080;&#1082;&#1072;%20&#1059;&#1060;\&#1055;&#1086;&#1088;&#1103;&#1076;&#1086;&#1082;%20&#1089;&#1072;&#1085;&#1082;&#1094;&#1080;&#1086;&#1085;&#1080;&#1088;&#1086;&#1074;&#1072;&#1085;&#1080;&#1103;&#1041;&#1059;.docx" TargetMode="External"/><Relationship Id="rId23" Type="http://schemas.openxmlformats.org/officeDocument/2006/relationships/hyperlink" Target="file:///C:\Users\acer\Desktop\&#1055;&#1088;&#1086;&#1077;&#1082;&#1090;&#1099;%20&#1053;&#1055;&#1040;_&#1086;&#1082;&#1088;&#1091;&#1075;\&#1056;&#1072;&#1089;&#1087;&#1086;&#1088;&#1103;&#1078;&#1077;&#1085;&#1080;&#1103;%20&#1085;&#1072;&#1095;&#1072;&#1083;&#1100;&#1085;&#1080;&#1082;&#1072;%20&#1059;&#1060;\&#1055;&#1086;&#1088;&#1103;&#1076;&#1086;&#1082;%20&#1089;&#1072;&#1085;&#1082;&#1094;&#1080;&#1086;&#1085;&#1080;&#1088;&#1086;&#1074;&#1072;&#1085;&#1080;&#1103;&#1041;&#1059;.docx" TargetMode="External"/><Relationship Id="rId10" Type="http://schemas.openxmlformats.org/officeDocument/2006/relationships/hyperlink" Target="file:///C:\Users\acer\Desktop\&#1055;&#1088;&#1086;&#1077;&#1082;&#1090;&#1099;%20&#1053;&#1055;&#1040;_&#1086;&#1082;&#1088;&#1091;&#1075;\&#1056;&#1072;&#1089;&#1087;&#1086;&#1088;&#1103;&#1078;&#1077;&#1085;&#1080;&#1103;%20&#1085;&#1072;&#1095;&#1072;&#1083;&#1100;&#1085;&#1080;&#1082;&#1072;%20&#1059;&#1060;\&#1055;&#1086;&#1088;&#1103;&#1076;&#1086;&#1082;%20&#1089;&#1072;&#1085;&#1082;&#1094;&#1080;&#1086;&#1085;&#1080;&#1088;&#1086;&#1074;&#1072;&#1085;&#1080;&#1103;&#1041;&#1059;.docx" TargetMode="External"/><Relationship Id="rId19" Type="http://schemas.openxmlformats.org/officeDocument/2006/relationships/hyperlink" Target="consultantplus://offline/ref=076714AB38719E8CBE72F608FB34969AEB5314B2A77A7E465587A47A6B6054CD901626E30A3A53F3A0A3A24571B760596D3A1081B1AFDB4DN1u8M" TargetMode="External"/><Relationship Id="rId4" Type="http://schemas.openxmlformats.org/officeDocument/2006/relationships/webSettings" Target="webSettings.xml"/><Relationship Id="rId9" Type="http://schemas.openxmlformats.org/officeDocument/2006/relationships/hyperlink" Target="consultantplus://offline/ref=076714AB38719E8CBE72F608FB34969AEB5314B2A77A7E465587A47A6B6054CD901626E60F385FFBF0F9B24138E06C456C220E85AFACNDu2M" TargetMode="External"/><Relationship Id="rId14" Type="http://schemas.openxmlformats.org/officeDocument/2006/relationships/header" Target="header2.xml"/><Relationship Id="rId22" Type="http://schemas.openxmlformats.org/officeDocument/2006/relationships/hyperlink" Target="file:///C:\Users\acer\Desktop\&#1055;&#1088;&#1086;&#1077;&#1082;&#1090;&#1099;%20&#1053;&#1055;&#1040;_&#1086;&#1082;&#1088;&#1091;&#1075;\&#1056;&#1072;&#1089;&#1087;&#1086;&#1088;&#1103;&#1078;&#1077;&#1085;&#1080;&#1103;%20&#1085;&#1072;&#1095;&#1072;&#1083;&#1100;&#1085;&#1080;&#1082;&#1072;%20&#1059;&#1060;\&#1055;&#1086;&#1088;&#1103;&#1076;&#1086;&#1082;%20&#1089;&#1072;&#1085;&#1082;&#1094;&#1080;&#1086;&#1085;&#1080;&#1088;&#1086;&#1074;&#1072;&#1085;&#1080;&#1103;&#1041;&#1059;.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11</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vt:lpstr>
    </vt:vector>
  </TitlesOfParts>
  <Company>SPecialiST RePack</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dc:title>
  <dc:creator>Карельская</dc:creator>
  <cp:lastModifiedBy>acer</cp:lastModifiedBy>
  <cp:revision>9</cp:revision>
  <cp:lastPrinted>2023-01-09T08:20:00Z</cp:lastPrinted>
  <dcterms:created xsi:type="dcterms:W3CDTF">2022-12-14T13:09:00Z</dcterms:created>
  <dcterms:modified xsi:type="dcterms:W3CDTF">2023-01-09T08:21:00Z</dcterms:modified>
</cp:coreProperties>
</file>