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787"/>
        <w:gridCol w:w="651"/>
        <w:gridCol w:w="1180"/>
        <w:gridCol w:w="1129"/>
        <w:gridCol w:w="1328"/>
      </w:tblGrid>
      <w:tr w:rsidR="00E6785C" w:rsidRPr="00E6785C" w:rsidTr="00E6785C">
        <w:trPr>
          <w:trHeight w:val="1125"/>
        </w:trPr>
        <w:tc>
          <w:tcPr>
            <w:tcW w:w="9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Количество  индивидуальных предпринимателей, учтённых в территориальном разделе </w:t>
            </w:r>
            <w:proofErr w:type="spellStart"/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Статрегистра</w:t>
            </w:r>
            <w:proofErr w:type="spellEnd"/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 Росстата  по МО "Няндомский муниципальный район",  в разрезе входящих в него поселений  и видов экономической деятельности в редакции ОК 029-2014 (КДЕС Ред.2) по классам классификатора с алгоритмом сбора на 1 января 2018 года</w:t>
            </w:r>
          </w:p>
        </w:tc>
      </w:tr>
      <w:tr w:rsidR="00E6785C" w:rsidRPr="00E6785C" w:rsidTr="00E6785C">
        <w:trPr>
          <w:trHeight w:val="174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Код ОКВЭД2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   </w:t>
            </w:r>
            <w:proofErr w:type="spellStart"/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Няндомское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   </w:t>
            </w:r>
            <w:proofErr w:type="spellStart"/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Мошинское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 xml:space="preserve">   </w:t>
            </w:r>
            <w:proofErr w:type="spellStart"/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Шалакушское</w:t>
            </w:r>
            <w:proofErr w:type="spellEnd"/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11644101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11644428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11644431</w:t>
            </w:r>
          </w:p>
        </w:tc>
      </w:tr>
      <w:tr w:rsidR="00E6785C" w:rsidRPr="00E6785C" w:rsidTr="00E6785C">
        <w:trPr>
          <w:trHeight w:val="30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45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Лесоводство и лесозаготовки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Рыболовство и 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Добыча угля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Добыча сырой нефти и природного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Добыча металлических 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Добыча прочих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31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Производство пищевых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Производство напитков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Производство табачных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Производство текстильных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Производство одежды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Производство кожи и изделий из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76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Производство кокса и нефтепродуктов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36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Производство металлургическое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34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Производство мебели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Производство прочих готовых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Ремонт и монтаж машин и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</w:tr>
      <w:tr w:rsidR="00E6785C" w:rsidRPr="00E6785C" w:rsidTr="00E6785C">
        <w:trPr>
          <w:trHeight w:val="76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Забор, очистка и распределение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Сбор и обработка сточных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 зданий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Строительство инженерных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19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17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водного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воздушного и космического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33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издательская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в сфере телекоммуникаций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76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ФИНАНСОВАЯ И СТРАХОВАЯ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76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Операции с недвижимым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Научные исследования и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ветеринарная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Аренда и лизинг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102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76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по уходу с обеспечением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по организации и проведению азартных игр и заключению пари, по организации и проведению лотерей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ПРЕДОСТАВЛЕНИЕ ПРОЧИХ ВИДОВ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lastRenderedPageBreak/>
              <w:t>Деятельность общественных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1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127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домашних хозяйств с наемными работниками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76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недифференцированная частных домашних хозяйств по производству товаров и предоставлению услуг для собственного потребления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51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  <w:tr w:rsidR="00E6785C" w:rsidRPr="00E6785C" w:rsidTr="00E6785C">
        <w:trPr>
          <w:trHeight w:val="255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785C" w:rsidRPr="00E6785C" w:rsidRDefault="00E6785C" w:rsidP="00E6785C">
            <w:pPr>
              <w:spacing w:after="0" w:line="240" w:lineRule="auto"/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</w:pPr>
            <w:r w:rsidRPr="00E6785C">
              <w:rPr>
                <w:rFonts w:ascii="Tahoma" w:eastAsia="Times New Roman" w:hAnsi="Tahoma" w:cs="Tahoma"/>
                <w:color w:val="525251"/>
                <w:sz w:val="18"/>
                <w:szCs w:val="18"/>
                <w:lang w:eastAsia="ru-RU"/>
              </w:rPr>
              <w:t>-</w:t>
            </w:r>
          </w:p>
        </w:tc>
      </w:tr>
    </w:tbl>
    <w:p w:rsidR="008D373F" w:rsidRDefault="008D373F">
      <w:bookmarkStart w:id="0" w:name="_GoBack"/>
      <w:bookmarkEnd w:id="0"/>
    </w:p>
    <w:sectPr w:rsidR="008D373F" w:rsidSect="00E67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5C"/>
    <w:rsid w:val="008D373F"/>
    <w:rsid w:val="00E6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5E711-4D2C-4FAC-962B-107AFF31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1215</Words>
  <Characters>6931</Characters>
  <Application>Microsoft Office Word</Application>
  <DocSecurity>0</DocSecurity>
  <Lines>57</Lines>
  <Paragraphs>16</Paragraphs>
  <ScaleCrop>false</ScaleCrop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SPEC_po_PO2</dc:creator>
  <cp:keywords/>
  <dc:description/>
  <cp:lastModifiedBy>SPEC_po_PO2</cp:lastModifiedBy>
  <cp:revision>1</cp:revision>
  <dcterms:created xsi:type="dcterms:W3CDTF">2021-10-18T06:06:00Z</dcterms:created>
  <dcterms:modified xsi:type="dcterms:W3CDTF">2021-10-18T06:06:00Z</dcterms:modified>
</cp:coreProperties>
</file>