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45532"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53E54FB5"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164200, г.Няндома, Архангельской обл., ул. 60 лет Октября, д.13, тел.6-25-95</w:t>
      </w:r>
    </w:p>
    <w:p w14:paraId="1F2FA600"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w:t>
      </w:r>
    </w:p>
    <w:p w14:paraId="02002046"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b/>
          <w:bCs/>
          <w:sz w:val="24"/>
          <w:szCs w:val="24"/>
          <w:lang w:eastAsia="ru-RU"/>
        </w:rPr>
        <w:t>Заключение</w:t>
      </w:r>
    </w:p>
    <w:p w14:paraId="59E2E1D7"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по результатам исполнения бюджета МО «Няндомский муниципальный район»</w:t>
      </w:r>
    </w:p>
    <w:p w14:paraId="6FFEC8BA"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за 1 квартал 2018 года</w:t>
      </w:r>
    </w:p>
    <w:p w14:paraId="1C676D53"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w:t>
      </w:r>
    </w:p>
    <w:p w14:paraId="46D9D667"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В соответствии с Положением «О контрольно-счетной палате МО «Няндомский муниципальный район», Федеральным законом 07.02.2011 №6-ФЗ «Об общих принципах организации и деятельности контрольно-счетных органов субъектов РФ и муниципальных образований» (с изменениями и дополнениями), Положением о бюджетном процессе МО «Няндомский муниципальный район», планом работы Контрольно-счетной палаты МО «Няндомский муниципальный район» на 2018 год Контрольно-счетной палатой проведено экспертно-аналитическое мероприятие «Анализ текущего исполнения бюджета (отчета) за 1 квартал 2018 года МО «Няндомский муниципальный район», по результатам которого подготовлено соответствующее заключение.</w:t>
      </w:r>
    </w:p>
    <w:p w14:paraId="2E0311AC"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 Согласно решению сессии Собрания депутатов МО «Няндомский муниципальный район» от 21.12.2017 № 167 «О бюджете МО «Няндомский муниципальный район» на 2018 год и плановый период 2019 и 2020 годов» бюджет на 2018 год утвержден по доходам в объеме 680300,0 тыс.руб., по расходам –696828,7 тыс.руб. и дефицитом –16528,7тыс.руб.</w:t>
      </w:r>
    </w:p>
    <w:p w14:paraId="46C9CEAC"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Внесены изменения в бюджет за 1 квартал 2018 года:</w:t>
      </w:r>
    </w:p>
    <w:p w14:paraId="470A787F" w14:textId="77777777" w:rsidR="00E50FA7" w:rsidRPr="00E50FA7" w:rsidRDefault="00E50FA7" w:rsidP="00E50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решением сессии Собрания депутатов МО «Няндомский муниципальный район» от 02.02.2018 №179 доходы составили 680650,0 тыс.руб., расходы – 700282,7 тыс.руб., дефицит – 19632,7 тыс.руб.</w:t>
      </w:r>
    </w:p>
    <w:p w14:paraId="77BD7C1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Доходы увеличены на 350,0 тыс.руб. (средства МО «Няндомское», передаваемые бюджету муниципального района на мероприятия в области физической культуры и спорта).</w:t>
      </w:r>
    </w:p>
    <w:p w14:paraId="3B4DB9DF"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Расходы увеличены на 3454,0 тыс. руб. в том числе:</w:t>
      </w:r>
    </w:p>
    <w:p w14:paraId="2FE07941"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 Увеличены бюджетные ассигнования за счет средств целевых межбюджетных трансфертов в сумме  350,0 тыс.руб. (бюджет МО «Няндомское»);</w:t>
      </w:r>
    </w:p>
    <w:p w14:paraId="519872E7"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 Увеличены за счет остатков средств на счете бюджета на начало года в размере 3104,0 тыс.руб., из них:</w:t>
      </w:r>
    </w:p>
    <w:p w14:paraId="607CDBE9"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по разделу 01 «Общегосударственные вопросы» в размере 1200,0 тыс.руб. администрации МО «Няндомский муниципальный район» для проведения работ по ремонту гаража администрации;</w:t>
      </w:r>
    </w:p>
    <w:p w14:paraId="310D6B3D"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lastRenderedPageBreak/>
        <w:t>- по разделу 04 «Национальная экономика» в размере 900,0 тыс.руб. управлению строительства, архитектуры и ЖКХ администрации МО «Няндомский муниципальный район» на исполнение муниципального контракта на выполнение работ по разработке генерального плана и правил землепользования и застройки МО «Шалакушское» на оплату выполненных в 2017 году работ;</w:t>
      </w:r>
    </w:p>
    <w:p w14:paraId="6AD7C4B8"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по разделу 05 «Жилищно-коммунальное хозяйство» в размере 64,0 тыс.руб. управлению строительства, архитектуры и ЖКХ администрации МО «Няндомский муниципальный район» на исполнение договоров на разработку программ комплексного развития коммунальной, транспортной, социальной инфраструктур МО «Мошинское», МО «Шалакушское» на оплату выполненных в 2017 году работ;</w:t>
      </w:r>
    </w:p>
    <w:p w14:paraId="72A2C49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по разделу 11 «Физическая культура и спорт» в размере 140,0 тыс.руб. управлению образования администрации МО «Няндомский муниципальный район» в целях участия в конкурсе на предоставление субсидий бюджетам муниципальных образований на обеспечение развития физической культуры и спорта - обустройство плоскостных спортивных сооружений на базе школы №3;</w:t>
      </w:r>
    </w:p>
    <w:p w14:paraId="695C0D7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по разделу 13 «Обслуживание государственного и муниципального долга» в размере 800,0 тыс.руб. администрации МО «Няндомский муниципальный район»</w:t>
      </w:r>
      <w:r w:rsidRPr="00E50FA7">
        <w:rPr>
          <w:rFonts w:ascii="Times New Roman" w:eastAsia="Times New Roman" w:hAnsi="Times New Roman" w:cs="Times New Roman"/>
          <w:i/>
          <w:iCs/>
          <w:sz w:val="24"/>
          <w:szCs w:val="24"/>
          <w:lang w:eastAsia="ru-RU"/>
        </w:rPr>
        <w:t xml:space="preserve"> </w:t>
      </w:r>
      <w:r w:rsidRPr="00E50FA7">
        <w:rPr>
          <w:rFonts w:ascii="Times New Roman" w:eastAsia="Times New Roman" w:hAnsi="Times New Roman" w:cs="Times New Roman"/>
          <w:sz w:val="24"/>
          <w:szCs w:val="24"/>
          <w:lang w:eastAsia="ru-RU"/>
        </w:rPr>
        <w:t>на обслуживание муниципального долга.</w:t>
      </w:r>
    </w:p>
    <w:p w14:paraId="0B7CCAB9"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3. Сделаны переносы ассигнований между разделами (подразделами), целевыми статьями и видами расходов.</w:t>
      </w:r>
    </w:p>
    <w:p w14:paraId="4D79DBCB"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В связи с этим и изменился дефицит бюджета;</w:t>
      </w:r>
    </w:p>
    <w:p w14:paraId="56F1EA9D" w14:textId="77777777" w:rsidR="00E50FA7" w:rsidRPr="00E50FA7" w:rsidRDefault="00E50FA7" w:rsidP="00E50F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решением сессии Собрания депутатов МО «Няндомский муниципальный район» от 29.03.2018 №185 доходы составили 691765,4 тыс.руб., расходы – 711934,6 тыс.руб., дефицит – 20169,2 тыс.руб. Доходы увеличены на 11149,5 тыс.руб. за счет:</w:t>
      </w:r>
    </w:p>
    <w:p w14:paraId="19C26A25"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 Увеличения:</w:t>
      </w:r>
    </w:p>
    <w:p w14:paraId="526ED080"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средств резервного фонда  Правительства Архангельской области на финансирование выполнения работ по переоборудованию автомобиля  в сумме 600,0 тыс.руб.;</w:t>
      </w:r>
    </w:p>
    <w:p w14:paraId="0041AE26"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сумме 1719,0 тыс.руб. (в том числе за счет средств, поступивших от государственной корпорации - Фонда содействия реформированию жилищно-коммунального хозяйства в сумме 935,7 тыс.руб., за счет средств бюджетов в сумме 783,3 тыс.руб.);</w:t>
      </w:r>
    </w:p>
    <w:p w14:paraId="72C28DA4"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субсидии  на обеспечение развития и укрепления материально-технической базы домов культуры в населенных пунктах с числом жителей до 50 тысяч человек в сумме 403,9 тыс.руб.;</w:t>
      </w:r>
    </w:p>
    <w:p w14:paraId="2CC0C25E"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субсидии  на поддержку отрасли культуры  в сумме 15,1 тыс.руб.;</w:t>
      </w:r>
    </w:p>
    <w:p w14:paraId="79ED66B0"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субсидии на поддержку государственных программ субъектов Российской Федерации и муниципальных программ формирования современной городской среды в сумме 7043,3 тыс.руб. (в том числе федеральные - 6480,1 тыс.руб., областные - 563,2 тыс.руб.);  </w:t>
      </w:r>
    </w:p>
    <w:p w14:paraId="23896646"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lastRenderedPageBreak/>
        <w:t>- субсидии  на поддержку обустройства мест массового отдыха населения (городских парков) в сумме 552,0 тыс. руб.(в том числе федеральный бюджет- 488,1 тыс. руб.; областные средства - 63,9 тыс. руб.);      </w:t>
      </w:r>
    </w:p>
    <w:p w14:paraId="69255A7A"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субсидии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в сумме 420,0 тыс. руб.;</w:t>
      </w:r>
    </w:p>
    <w:p w14:paraId="590CEC5C"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субсидии на поддержку деятельности ресурсных центров для молодежи и ресурсно -информационных центров по поддержке деятельности молодежных добровольческих объединений в муниципальных образованиях в сумме 40,0 тыс.руб.;</w:t>
      </w:r>
    </w:p>
    <w:p w14:paraId="5FD470CB"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средств МО «Няндомское», передаваемых на осуществление части полномочий по решению вопросов местного значения, в сумме 621,6 тыс.руб. (на мероприятия по ремонту кровли и текущего ремонта здания МБУК «Няндомский районный центр культуры и спорта» в сумме 477,6 тыс.руб., в рамках подпрограммы «Молодежь города Няндома и Няндомского района» МП "Развитие физической  культуры, спорта, молодежной политики на территории  города Няндома и Няндомского района " в сумме 54,0 тыс.руб., мероприятия по реализации приоритетных проектов в сфере туризма в сумме 90,0 тыс.руб.);</w:t>
      </w:r>
    </w:p>
    <w:p w14:paraId="73F800BF"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возвраты  бюджетными учреждениями остатков субсидий прошлых лет в сумме 50,0 тыс.руб. ( МБУК «Няндомский районный центр культуры и спорта»).</w:t>
      </w:r>
    </w:p>
    <w:p w14:paraId="0C4199E6"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 Уменьшены на сумму  возврата остатков средств  межбюджетных трансфертов 2017 года в сумме 349,5 тыс.руб.(средства резервного фонда Правительства АО в сумме 349 543,97 рублей на обеспечение энергоснабжения дачного товарищества «Строитель»).</w:t>
      </w:r>
    </w:p>
    <w:p w14:paraId="4BB9BF6E"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3. Сделаны уточнения доходных кодов бюджетной классификации (КБК) по учету:</w:t>
      </w:r>
    </w:p>
    <w:p w14:paraId="2FF1C59D"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b/>
          <w:bCs/>
          <w:sz w:val="24"/>
          <w:szCs w:val="24"/>
          <w:lang w:eastAsia="ru-RU"/>
        </w:rPr>
        <w:t xml:space="preserve">- </w:t>
      </w:r>
      <w:r w:rsidRPr="00E50FA7">
        <w:rPr>
          <w:rFonts w:ascii="Times New Roman" w:eastAsia="Times New Roman" w:hAnsi="Times New Roman" w:cs="Times New Roman"/>
          <w:sz w:val="24"/>
          <w:szCs w:val="24"/>
          <w:lang w:eastAsia="ru-RU"/>
        </w:rPr>
        <w:t>субвенции  на оплату набора продуктов питания в оздоровительных лагерях с дневным пребыванием детей ( предлагается сделать перенос плана с КБК 000 202 39999 05 0000 151 «Прочие субвенции бюджетам муниципальных районов» на  КБК 000 202 30024 05 0000 151 «Субвенции бюджетам муниципальных районов на выполнение передаваемых полномочий субъектов Российской Федерации» на сумму 3452,4 тыс.руб.);</w:t>
      </w:r>
    </w:p>
    <w:p w14:paraId="6936EC07"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помещении» - областные средства, (предлагается сделать перенос плана с КБК 000 202 35082 05 0000 151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КБК 202 39999 05 0000 151 «Прочие субвенции бюджетам муниципальных районов»  в сумме 2117,7 тыс.руб.).</w:t>
      </w:r>
    </w:p>
    <w:p w14:paraId="7B09BA2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Общая сумма расходной части бюджета увеличилась в размере 11651,9 тыс. руб., в том числе:</w:t>
      </w:r>
      <w:r w:rsidRPr="00E50FA7">
        <w:rPr>
          <w:rFonts w:ascii="Times New Roman" w:eastAsia="Times New Roman" w:hAnsi="Times New Roman" w:cs="Times New Roman"/>
          <w:b/>
          <w:bCs/>
          <w:sz w:val="24"/>
          <w:szCs w:val="24"/>
          <w:lang w:eastAsia="ru-RU"/>
        </w:rPr>
        <w:t xml:space="preserve"> </w:t>
      </w:r>
    </w:p>
    <w:p w14:paraId="3F369247"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 На основании уведомлений областных администраторов, решений сессии Муниципального Совета МО «Няндомское»:</w:t>
      </w:r>
    </w:p>
    <w:p w14:paraId="2B96853C"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lastRenderedPageBreak/>
        <w:t>- На основании Распоряжения правительства Архангельской области от 30 января 2018 года № 23-рп « О выделении средств из резервного фонда Правительства Архангельской области агентству государственной противопожарной службы и гражданской защиты Архангельской области (для бюджета МО «Няндомский муниципальный район»)», уведомления Министерства финансов Архангельской области  №176-001 от 01.02.2018 о предоставлении субсидии, субвенции, иного межбюджетного трансферта, имеющего целевое назначение на 2018 год и плановый период 2019 и 2020 годов увеличение бюджетные ассигнований управлению финансов администрации муниципального образования «Няндомский муниципальный район» на сумму 600,0 тыс.руб. для перечисления в порядке межбюджетных отношений  в бюджет МО «Няндомское» на проведение работ по переоборудованию автомобиля ЗИЛ-131 (АРС-14).</w:t>
      </w:r>
    </w:p>
    <w:p w14:paraId="488227A9"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В рамках МП "Развитие физической  культуры, спорта, молодежной политики на территории  города Няндома и Няндомского района» мероприятия на поддержку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в сумме 40,0 тыс.руб. для МБУК «НРЦБ».</w:t>
      </w:r>
    </w:p>
    <w:p w14:paraId="44386891"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В рамках МП «Развитие культуры и сохранение культурного наследия на территории МИО «Няндомский муниципальный район» мероприятия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в сумме 420 тыс. руб. для МБУК «НРЦБ»;</w:t>
      </w:r>
    </w:p>
    <w:p w14:paraId="43106B47"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мероприятия  на обеспечение развития и укрепления материально-технической базы домов культуры в населенных пунктах с числом жителей до 50 тысяч человек в сумме 403,9 тыс.руб. для ремонта кровли МБУК «НРЦКС»;</w:t>
      </w:r>
    </w:p>
    <w:p w14:paraId="67F04C25"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мероприятия  на поддержку отрасли культуры (книжные фонды)  в сумме 15,1 тыс.руб. для МБУК «НРЦБ».</w:t>
      </w:r>
    </w:p>
    <w:p w14:paraId="08A620FB"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За счет средств МО «Няндомское», передаваемые на осуществление части полномочий по решению вопросов местного значения в рамках МП "Развитие физической  культуры, спорта, молодежной политики на территории  города Няндома и Няндомского района" подпрограмма  «Молодежь города Няндома и Няндомского района» увеличить субсидии учреждениям культуры в сумме 54,0 тыс.руб.</w:t>
      </w:r>
      <w:r w:rsidRPr="00E50FA7">
        <w:rPr>
          <w:rFonts w:ascii="Times New Roman" w:eastAsia="Times New Roman" w:hAnsi="Times New Roman" w:cs="Times New Roman"/>
          <w:b/>
          <w:bCs/>
          <w:sz w:val="24"/>
          <w:szCs w:val="24"/>
          <w:lang w:eastAsia="ru-RU"/>
        </w:rPr>
        <w:t xml:space="preserve"> </w:t>
      </w:r>
      <w:r w:rsidRPr="00E50FA7">
        <w:rPr>
          <w:rFonts w:ascii="Times New Roman" w:eastAsia="Times New Roman" w:hAnsi="Times New Roman" w:cs="Times New Roman"/>
          <w:sz w:val="24"/>
          <w:szCs w:val="24"/>
          <w:lang w:eastAsia="ru-RU"/>
        </w:rPr>
        <w:t>(ЦКС- 34,0 тыс.руб., ЦБ-20,0 тыс.руб.).</w:t>
      </w:r>
    </w:p>
    <w:p w14:paraId="684BE21F"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За счет средств МО «Няндомское», передаваемые на осуществление части полномочий в сфере организации досуга в сумме 477,6 тыс.руб. (на мероприятия по ремонту кровли и текущего ремонта здания МБУК «Няндомский районный центр культуры и спорта»).</w:t>
      </w:r>
    </w:p>
    <w:p w14:paraId="422EAE28"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В размере 1719,0 тыс. руб. на основании уведомления областного администратора средств для завершения мероприятий по переселению граждан из аварийного жилищного фонда в МО «Шалакушское».</w:t>
      </w:r>
    </w:p>
    <w:p w14:paraId="13DC07C8"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В размере 552,0 тыс. руб. на поддержку обустройства мест массового  отдыха населения (городских парков).</w:t>
      </w:r>
    </w:p>
    <w:p w14:paraId="7B232F90"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В размере 7043,3 тыс. руб. на поддержку государственных программ субъектов Российской Федерации и муниципальных программ формирования современной городской средыРоро для перечисления средств субсидии в порядке межбюджетных отношений в бюджет МО «Няндомское» и МО «Шалакушское».</w:t>
      </w:r>
    </w:p>
    <w:p w14:paraId="0FE49217"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lastRenderedPageBreak/>
        <w:t>- В размере 90,0 тыс. руб. на мероприятия по реализации приоритетных проектов в сфере туризма за счет средств городского бюджета</w:t>
      </w:r>
    </w:p>
    <w:p w14:paraId="4EC529B0"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В размере 50,0 тыс.руб. за счет возврата субсидии прошлых лет на мероприятия по физической культуре и спорту в виде субсидии МБУК «НРЦКС» для приобретения тренажеров.</w:t>
      </w:r>
    </w:p>
    <w:p w14:paraId="7CDD1AA7"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 За счет остатков средств на счете бюджета на начало года предлагается в размере 187,0 тыс.руб., с целью направления их на софинансирование расходов на реализацию мероприятий по приобретению специализированного автомобильного транспорта для осуществления пассажирских перевозок для обеспечения доступной среды для инвалидов и других маломобильных групп населения</w:t>
      </w:r>
      <w:r w:rsidRPr="00E50FA7">
        <w:rPr>
          <w:rFonts w:ascii="Times New Roman" w:eastAsia="Times New Roman" w:hAnsi="Times New Roman" w:cs="Times New Roman"/>
          <w:b/>
          <w:bCs/>
          <w:sz w:val="24"/>
          <w:szCs w:val="24"/>
          <w:lang w:eastAsia="ru-RU"/>
        </w:rPr>
        <w:t xml:space="preserve">. </w:t>
      </w:r>
    </w:p>
    <w:p w14:paraId="49547114"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3. Сделаны переносы ассигнований между разделами (подразделами), целевыми статьями и видами расходов.</w:t>
      </w:r>
    </w:p>
    <w:p w14:paraId="4782E235"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В связи с этим изменился дефицит бюджета.</w:t>
      </w:r>
    </w:p>
    <w:p w14:paraId="032CF236"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По состоянию на 01.04.2018 в связи с внесенными изменениями план по доходам определен в сумме 691765,4 тыс.руб., план по расходам – 711934,6 тыс.руб., дефицит составляет 20169,2 тыс.руб.</w:t>
      </w:r>
    </w:p>
    <w:p w14:paraId="6E54A4C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Сводная бюджетная роспись на 2018 год и плановый период 2019 и 2020 годов утверждена распоряжением управления финансов администрации МО «Няндомский муниципальный район» от 28.12.2017 № 194/1.</w:t>
      </w:r>
    </w:p>
    <w:p w14:paraId="40418796"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 Согласно представленному отчету за 1 квартал 2018 года утвержденного постановлением администрации МО «Няндомский муниципальный район» от 27.04.2018 № 482 , в бюджет района фактически поступило 156771,7 тыс.руб. или 22,7% от утвержденных плановых показателей на 2018 год (691765,4 тыс.руб.), из них: 45090,4 тыс.руб. в виде налоговых и неналоговых платежей или 26,8% от уточненных плановых показателей на 2018 год (168101,6 тыс.руб.), безвозмездные поступления составили 111681,3 тыс.руб. или 21,3% от плановых показателей на 2018 год (523663,8 тыс.руб.).</w:t>
      </w:r>
    </w:p>
    <w:p w14:paraId="2CFB5FA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Собственные доходы составили 45090,4 тыс.руб. или 28,8% от общего поступления доходов (156771,7 тыс.руб.).</w:t>
      </w:r>
    </w:p>
    <w:p w14:paraId="42909109"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Доходы бюджета МО «Няндомский муниципальный район» составляют:</w:t>
      </w:r>
    </w:p>
    <w:p w14:paraId="3F18CF2D"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Налог на доходы физических лиц – 30829,7 тыс.руб. или 27,7% от утвержденных плановых показателей на 2018 год в сумме 111407,0 тыс.руб.;</w:t>
      </w:r>
    </w:p>
    <w:p w14:paraId="35D0C113"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Акцизы по подакцизным товарам, проводимым на территории РФ – 663,1 тыс.руб. или 23,5% от утвержденных плановых показателей на 2018 год в сумме 2826,8 тыс.руб.;</w:t>
      </w:r>
    </w:p>
    <w:p w14:paraId="248BB39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Налоги на совокупный доход– 7663,5 тыс.руб. или 25,2% от утвержденных плановых показателей на 2018 год в сумме 30464,5 тыс.руб., в том числе:</w:t>
      </w:r>
    </w:p>
    <w:p w14:paraId="1E74AE53" w14:textId="77777777" w:rsidR="00E50FA7" w:rsidRPr="00E50FA7" w:rsidRDefault="00E50FA7" w:rsidP="00E50F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единый налог на вмененный доход для отдельных видов деятельности – 7532,7 тыс.руб. или 25,0% от утвержденных плановых показателей на 2018 год в сумме 30095,0 тыс.руб.;</w:t>
      </w:r>
    </w:p>
    <w:p w14:paraId="7D506829" w14:textId="77777777" w:rsidR="00E50FA7" w:rsidRPr="00E50FA7" w:rsidRDefault="00E50FA7" w:rsidP="00E50F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lastRenderedPageBreak/>
        <w:t>единый сельскохозяйственный налог – 8,3 тыс.руб. или 10,6% от утвержденных плановых показателей на 2018 год в сумме 78,5 тыс.руб. (не наступил срок платежа, отчетным периодом для плательщиков признается полугодие);</w:t>
      </w:r>
    </w:p>
    <w:p w14:paraId="10B8EE13" w14:textId="77777777" w:rsidR="00E50FA7" w:rsidRPr="00E50FA7" w:rsidRDefault="00E50FA7" w:rsidP="00E50F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 122,5 тыс.руб. или 42,1% от утвержденных плановых показателей на 2018 год в сумме 291,0 тыс.руб.;</w:t>
      </w:r>
    </w:p>
    <w:p w14:paraId="21920813"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Государственная пошлина – 1025,0 тыс.руб. или 21,7% от утвержденных плановых показателей на 2018 год в сумме 4720,0 тыс.руб.;</w:t>
      </w:r>
    </w:p>
    <w:p w14:paraId="7A4C8B14"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собственности–1372,7 тыс.руб. или 9,7% от утвержденных плановых показателей на 2018 год в сумме 14194,3 тыс.руб., (не наступил срок перечисления дивидендов по акциям муниципального района и арендных платежей за земельные участки за 1 квартал, задолженность по плате за наем муниципального ж/ф) в том числе:</w:t>
      </w:r>
    </w:p>
    <w:p w14:paraId="658077B9" w14:textId="77777777" w:rsidR="00E50FA7" w:rsidRPr="00E50FA7" w:rsidRDefault="00E50FA7" w:rsidP="00E50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РФ, субъектам РФ или муниципальным образованиям утверждены на 2018 год в сумме 492,0 тыс.руб.- не поступали;</w:t>
      </w:r>
    </w:p>
    <w:p w14:paraId="0C7DDEFC" w14:textId="77777777" w:rsidR="00E50FA7" w:rsidRPr="00E50FA7" w:rsidRDefault="00E50FA7" w:rsidP="00E50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 же средства от продажи права на заключение договоров аренды указанных земельных участков – 1175,0 тыс.руб. или 9,6% от утвержденных плановых показателей на 2018 год в сумме 12218,0 тыс.руб.;</w:t>
      </w:r>
    </w:p>
    <w:p w14:paraId="53E016CD" w14:textId="77777777" w:rsidR="00E50FA7" w:rsidRPr="00E50FA7" w:rsidRDefault="00E50FA7" w:rsidP="00E50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 – 64,7 тыс.руб. или 23,6% от утвержденных плановых показателей на 2018 год в сумме 274,3 тыс.руб.;</w:t>
      </w:r>
    </w:p>
    <w:p w14:paraId="56D7AB96" w14:textId="77777777" w:rsidR="00E50FA7" w:rsidRPr="00E50FA7" w:rsidRDefault="00E50FA7" w:rsidP="00E50F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 же имущества государственных и муниципальных унитарных предприятий, в том числе казенных) – 133,0 тыс.руб. или 11,0% от утвержденных плановых показателей на 2018 год в сумме 1210,0 тыс.руб.;</w:t>
      </w:r>
    </w:p>
    <w:p w14:paraId="2ADE6FA9"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Плата за негативное воздействие на окружающую среду – 1181,4 тыс.руб. или в 16 раз больше утвержденных плановых показателей на 2018 год в сумме 274,0 тыс.руб. Администратором платежа является Росприроднадзор Архангельской области;</w:t>
      </w:r>
    </w:p>
    <w:p w14:paraId="326E7BE4"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Доходы от компенсации затрат государства – 29,6 тыс.руб. или 19,7% от  утвержденных плановых показателей на 2018 год в сумме 150,0 тыс.руб.;</w:t>
      </w:r>
    </w:p>
    <w:p w14:paraId="539396F8"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Доходы от продажи материальных и нематериальных активов в сумме 1679,6 тыс.рублей или 93,1% к утвержденному плану 2018 года в сумме 1805,0 тыс. руб., в том числе:</w:t>
      </w:r>
    </w:p>
    <w:p w14:paraId="60138A53" w14:textId="77777777" w:rsidR="00E50FA7" w:rsidRPr="00E50FA7" w:rsidRDefault="00E50FA7" w:rsidP="00E50FA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 же имущества государственных и муниципальных унитарных предприятий, в том числе казенных) – 991,1 тыс.руб. или 178,6% от утвержденных плановых показателей на 2018 год в сумме 555,0 тыс.руб.;</w:t>
      </w:r>
    </w:p>
    <w:p w14:paraId="68AE7102" w14:textId="77777777" w:rsidR="00E50FA7" w:rsidRPr="00E50FA7" w:rsidRDefault="00E50FA7" w:rsidP="00E50FA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lastRenderedPageBreak/>
        <w:t>доходы от продажи земельных участков, находящихся в государственной и муниципальной собственности – 688,5 тыс.руб. или 55,1% от утвержденных плановых показателей на 2018 год в сумме 1250,0 тыс.руб.;</w:t>
      </w:r>
    </w:p>
    <w:p w14:paraId="07325849"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Штрафы, санкции, возмещение ущерба – 663,3 тыс.руб. или 29,3% от утвержденных плановых показателей на 2018 год в сумме 2260,0 тыс.руб.</w:t>
      </w:r>
    </w:p>
    <w:p w14:paraId="317193FB"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Задолженность в бюджет муниципального района на  1 апреля  2018 года по налоговым и неналоговым платежам составляет 13,3 млн.руб.  (из них недоимка составляет 12,4 млн. руб., пени и штрафы 0,9 млн. руб.). Основная сумма задолженности складывается по арендным платежам за земельные участки  сумме 7,1 млн. руб., единому налогу на вмененный доход в сумме 1,9  млн. руб..</w:t>
      </w:r>
    </w:p>
    <w:p w14:paraId="6D46C525"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В целях погашения задолженности по арендным платежам за землю Комитетом по управлению муниципальным имуществом и земельными ресурсами   направлено 83 претензии на общую сумму 1 000,3 тыс. руб., в связи с чем в бюджет поступили платежи в сумме 633,2 тыс.руб. Направлено 29 заявлений о выдаче судебных приказов  на взыскание задолженности по  арендным платежам на сумму 183 тыс. руб., на отчетную дату поступили платежи  на сумму 98,3 тыс.руб.</w:t>
      </w:r>
    </w:p>
    <w:p w14:paraId="4F0608CA"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В отчетном периоде  в целях обеспечения поступлений доходов в бюджет проведено 3 заседания оперативной межведомственной комиссии, рассмотрена платежная дисциплина 72 налогоплательщиков, в связи с чем, в бюджет муниципального района поступили платежи в размере 1031,7 тыс. руб.</w:t>
      </w:r>
    </w:p>
    <w:p w14:paraId="358BFA09"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3. Расходы районного бюджета исполнены в объеме 157735,9 тыс.руб. или 22,2% к уточненным плановым показателям бюджета на 2018 год (711934,6 тыс.руб.).</w:t>
      </w:r>
    </w:p>
    <w:p w14:paraId="5603FE24"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Фактическое исполнение бюджета по расходам за 1 квартал 2018 года по разделам составляет:</w:t>
      </w:r>
    </w:p>
    <w:p w14:paraId="723980DE" w14:textId="77777777" w:rsidR="00E50FA7" w:rsidRPr="00E50FA7" w:rsidRDefault="00E50FA7" w:rsidP="00E50F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раздел 01 «Общегосударственные вопросы» – 13642,8 тыс.руб. или 18,0% от утвержденных плановых показателей на 2018 год в сумме 75718,4 тыс.руб. Отклонение от плана связано с экономией по ФОТ в связи с выплатой пособий по временной нетрудоспособности, наличием вакансий. Расходы по  проведению выборов планируются в 3 квартале, расходы по составлению списков в присяжные заседатели будут исполнены во 2 квартале, расходы по поддержке ТОС планируются к исполнению во 2-3 квартале;</w:t>
      </w:r>
    </w:p>
    <w:p w14:paraId="2311C407" w14:textId="77777777" w:rsidR="00E50FA7" w:rsidRPr="00E50FA7" w:rsidRDefault="00E50FA7" w:rsidP="00E50F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раздел 02 «Национальная оборона» – 140,6 тыс.руб. или 25,0% от утвержденных плановых показателей на 2018 год в сумме 562,4 тыс.руб.;</w:t>
      </w:r>
    </w:p>
    <w:p w14:paraId="7B9A1249" w14:textId="77777777" w:rsidR="00E50FA7" w:rsidRPr="00E50FA7" w:rsidRDefault="00E50FA7" w:rsidP="00E50F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раздел 03 «Национальная безопасность и правоохранительная деятельность» – 404,8 тыс.руб. или  18,2% от утвержденных плановых показателей на 2018 год в сумме 2228,2 тыс.руб. Отклонение от плана связано с тем, что оплата работ «по факту» делается на основании актов выполненных работ(техническое обслуживание средств пожарной охраны);</w:t>
      </w:r>
    </w:p>
    <w:p w14:paraId="60BC813D" w14:textId="77777777" w:rsidR="00E50FA7" w:rsidRPr="00E50FA7" w:rsidRDefault="00E50FA7" w:rsidP="00E50F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раздел 04 «Национальная экономика» – 1145,7 тыс.руб. или 11,6% от утвержденных плановых показателей на 2018 год в сумме 9834,4 тыс.руб. Отклонение от плана обусловлено сезонностью осуществления расходов на ремонт автомобильных дорог общего пользования местного значения сельских поселений, заявительный характер субсидирования организаций в рамках поддержки предприятий АПК и возмещения части затрат, возникающих при перевозке пассажиров на социальных маршрутах;</w:t>
      </w:r>
    </w:p>
    <w:p w14:paraId="3AB6F1C7" w14:textId="77777777" w:rsidR="00E50FA7" w:rsidRPr="00E50FA7" w:rsidRDefault="00E50FA7" w:rsidP="00E50F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lastRenderedPageBreak/>
        <w:t>раздел 05 «Жилищно-коммунальное хозяйство» – 271,9 тыс.руб. или 2,5% от утвержденных плановых показателей на 2018 год в сумме 10985,9 тыс.руб. Отклонение от плана связано с нарушением подрядными организациями сроков исполнения и иных условий контрактов, расходы  на содержание кладбищ сельских поселений запланированы на летний период, расходы по проведению оздоровительной компании детей и мероприятия по улучшению жилищных условий сельских граждан запланированы на 3 квартал;</w:t>
      </w:r>
    </w:p>
    <w:p w14:paraId="1766395C" w14:textId="77777777" w:rsidR="00E50FA7" w:rsidRPr="00E50FA7" w:rsidRDefault="00E50FA7" w:rsidP="00E50F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раздел 07 «Образование» – 116007,3 тыс.руб. или 23,7% от утвержденных плановых показателей на 2018 год в сумме 489101,2 тыс.руб.;</w:t>
      </w:r>
    </w:p>
    <w:p w14:paraId="47B33EA3" w14:textId="77777777" w:rsidR="00E50FA7" w:rsidRPr="00E50FA7" w:rsidRDefault="00E50FA7" w:rsidP="00E50F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раздел 08 «Культура и кинематография» – 15111,4 тыс.руб. или 21,8% от утвержденных плановых показателей на 2018 год в сумме 69165,8 тыс.руб.;</w:t>
      </w:r>
    </w:p>
    <w:p w14:paraId="4276C03E" w14:textId="77777777" w:rsidR="00E50FA7" w:rsidRPr="00E50FA7" w:rsidRDefault="00E50FA7" w:rsidP="00E50F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раздел 10 «Социальная политика» – 3084,2 тыс.руб. или 15,8% от утвержденных плановых показателей на 2018 год в сумме 19482,7 тыс.руб. Отклонение от плана связано длительностью проведения конкурсных процедур в рамках расходов на приобретение квартир для детей сирот;</w:t>
      </w:r>
    </w:p>
    <w:p w14:paraId="60B9D9DF" w14:textId="77777777" w:rsidR="00E50FA7" w:rsidRPr="00E50FA7" w:rsidRDefault="00E50FA7" w:rsidP="00E50F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раздел 11 «Физическая культура и спорт» – 118,9 тыс.руб. или 15,9% от утвержденных плановых показателей на 2018 год в сумме 747,0 тыс.руб. Неисполнение плана связано с тем, что большая часть мероприятий в области спорта запланирована в 3-4 кварталах;</w:t>
      </w:r>
    </w:p>
    <w:p w14:paraId="54E82790" w14:textId="77777777" w:rsidR="00E50FA7" w:rsidRPr="00E50FA7" w:rsidRDefault="00E50FA7" w:rsidP="00E50F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раздел 13 «Обслуживание государственного и муниципального долга» – 2251,5 тыс.руб. или 20,1% от утвержденных плановых показателей на 2018 год в сумме 11182,0 тыс.руб.  Муниципальный долг на 01.04.2018 составил 98993,0 тыс.руб. (задолженность перед ПАО «Сбербанк России» – 20000,0 тыс.руб., перед ПАО «Банк СГБ» – 20000,0 тыс.руб., ПАО «Саровбизнесбанк»- 40500,0 тыс. руб.; перед УФК АО и НАО – 18493,0 тыс.руб.). С начала года муниципальный долг снизился на 1507,0 тыс.руб. Сумма уплаченных долговых обязательств за 1 квартал 2018 года составило 202251,5 тыс.руб., из них основной долг – 20000,0 тыс.руб., проценты по кредитным договорам – 2251,5 тыс.руб.</w:t>
      </w:r>
    </w:p>
    <w:p w14:paraId="69429A33" w14:textId="77777777" w:rsidR="00E50FA7" w:rsidRPr="00E50FA7" w:rsidRDefault="00E50FA7" w:rsidP="00E50F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раздел 14 «Межбюджетные трансферты общего характера бюджетам субъектов РФ и муниципальных районов» – 5556,8 тыс.руб. или 24,2% от утвержденных плановых показателей на 2018 год в сумме 22926,6 тыс.руб.</w:t>
      </w:r>
    </w:p>
    <w:p w14:paraId="3B227D08"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4. По итогам 1 квартала 2018 года бюджет МО «Няндомский муниципальный район» исполнен с превышением расходов над доходами. Дефицит бюджета на 01.04.2018 составил 964,2 тыс.руб.</w:t>
      </w:r>
    </w:p>
    <w:p w14:paraId="352361F7"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Просроченная кредиторская задолженность на 01.04.2018 года не имеется.</w:t>
      </w:r>
    </w:p>
    <w:p w14:paraId="29721434"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5. На 2018 год резервный фонд в МО «Няндомский муниципальный район» утвержден в сумме 200,0 тыс.руб. За 1 квартал 2018 года средства резервного фонда администрации не расходовались.</w:t>
      </w:r>
    </w:p>
    <w:p w14:paraId="187DCFB5"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6.  Реализация муниципальных программ за 1 квартал 2018 года.                                                          </w:t>
      </w:r>
      <w:r w:rsidRPr="00E50FA7">
        <w:rPr>
          <w:rFonts w:ascii="Times New Roman" w:eastAsia="Times New Roman" w:hAnsi="Times New Roman" w:cs="Times New Roman"/>
          <w:sz w:val="18"/>
          <w:szCs w:val="18"/>
          <w:lang w:eastAsia="ru-RU"/>
        </w:rPr>
        <w:t>тыс.руб.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
        <w:gridCol w:w="3844"/>
        <w:gridCol w:w="1542"/>
        <w:gridCol w:w="1636"/>
        <w:gridCol w:w="1634"/>
      </w:tblGrid>
      <w:tr w:rsidR="00E50FA7" w:rsidRPr="00E50FA7" w14:paraId="11DAB293"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2D960ACD"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п.п</w:t>
            </w:r>
          </w:p>
        </w:tc>
        <w:tc>
          <w:tcPr>
            <w:tcW w:w="4005" w:type="dxa"/>
            <w:tcBorders>
              <w:top w:val="outset" w:sz="6" w:space="0" w:color="auto"/>
              <w:left w:val="outset" w:sz="6" w:space="0" w:color="auto"/>
              <w:bottom w:val="outset" w:sz="6" w:space="0" w:color="auto"/>
              <w:right w:val="outset" w:sz="6" w:space="0" w:color="auto"/>
            </w:tcBorders>
            <w:vAlign w:val="center"/>
            <w:hideMark/>
          </w:tcPr>
          <w:p w14:paraId="70292F37"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Наименование программы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77053B87"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Объем средств по программе на 2018 год</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EC98F46"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Фактически исполнено за 1 квартал 2018 года</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58A3331"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исполнения</w:t>
            </w:r>
          </w:p>
        </w:tc>
      </w:tr>
      <w:tr w:rsidR="00E50FA7" w:rsidRPr="00E50FA7" w14:paraId="4BD783C0"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0E0167BB"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w:t>
            </w:r>
          </w:p>
        </w:tc>
        <w:tc>
          <w:tcPr>
            <w:tcW w:w="4005" w:type="dxa"/>
            <w:tcBorders>
              <w:top w:val="outset" w:sz="6" w:space="0" w:color="auto"/>
              <w:left w:val="outset" w:sz="6" w:space="0" w:color="auto"/>
              <w:bottom w:val="outset" w:sz="6" w:space="0" w:color="auto"/>
              <w:right w:val="outset" w:sz="6" w:space="0" w:color="auto"/>
            </w:tcBorders>
            <w:vAlign w:val="bottom"/>
            <w:hideMark/>
          </w:tcPr>
          <w:p w14:paraId="66F5187E"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xml:space="preserve">МП "Совершенствование и развитие муниципальной службы  МО </w:t>
            </w:r>
            <w:r w:rsidRPr="00E50FA7">
              <w:rPr>
                <w:rFonts w:ascii="Times New Roman" w:eastAsia="Times New Roman" w:hAnsi="Times New Roman" w:cs="Times New Roman"/>
                <w:sz w:val="24"/>
                <w:szCs w:val="24"/>
                <w:lang w:eastAsia="ru-RU"/>
              </w:rPr>
              <w:lastRenderedPageBreak/>
              <w:t>"Няндомский муниципальный район"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63B99661"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lastRenderedPageBreak/>
              <w:t>380,0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1CAE3B3"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22,7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F8E2969"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6</w:t>
            </w:r>
          </w:p>
        </w:tc>
      </w:tr>
      <w:tr w:rsidR="00E50FA7" w:rsidRPr="00E50FA7" w14:paraId="1D329CEE"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25E63817"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w:t>
            </w:r>
          </w:p>
        </w:tc>
        <w:tc>
          <w:tcPr>
            <w:tcW w:w="4005" w:type="dxa"/>
            <w:tcBorders>
              <w:top w:val="outset" w:sz="6" w:space="0" w:color="auto"/>
              <w:left w:val="outset" w:sz="6" w:space="0" w:color="auto"/>
              <w:bottom w:val="outset" w:sz="6" w:space="0" w:color="auto"/>
              <w:right w:val="outset" w:sz="6" w:space="0" w:color="auto"/>
            </w:tcBorders>
            <w:vAlign w:val="bottom"/>
            <w:hideMark/>
          </w:tcPr>
          <w:p w14:paraId="0C028DF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«Развитие образования на территории МО «Няндомский муниципальный район»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590C2A3F"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496872,0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2BD889B"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118811,9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C2E745A"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23,9</w:t>
            </w:r>
          </w:p>
        </w:tc>
      </w:tr>
      <w:tr w:rsidR="00E50FA7" w:rsidRPr="00E50FA7" w14:paraId="1D7E5C56"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39BB103B"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3</w:t>
            </w:r>
          </w:p>
        </w:tc>
        <w:tc>
          <w:tcPr>
            <w:tcW w:w="4005" w:type="dxa"/>
            <w:tcBorders>
              <w:top w:val="outset" w:sz="6" w:space="0" w:color="auto"/>
              <w:left w:val="outset" w:sz="6" w:space="0" w:color="auto"/>
              <w:bottom w:val="outset" w:sz="6" w:space="0" w:color="auto"/>
              <w:right w:val="outset" w:sz="6" w:space="0" w:color="auto"/>
            </w:tcBorders>
            <w:vAlign w:val="center"/>
            <w:hideMark/>
          </w:tcPr>
          <w:p w14:paraId="586A82FF"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«Совершенствование деятельности по  поддержке различных социальных групп населения Няндомского</w:t>
            </w:r>
            <w:r w:rsidRPr="00E50FA7">
              <w:rPr>
                <w:rFonts w:ascii="Times New Roman" w:eastAsia="Times New Roman" w:hAnsi="Times New Roman" w:cs="Times New Roman"/>
                <w:i/>
                <w:iCs/>
                <w:sz w:val="24"/>
                <w:szCs w:val="24"/>
                <w:lang w:eastAsia="ru-RU"/>
              </w:rPr>
              <w:t xml:space="preserve"> </w:t>
            </w:r>
            <w:r w:rsidRPr="00E50FA7">
              <w:rPr>
                <w:rFonts w:ascii="Times New Roman" w:eastAsia="Times New Roman" w:hAnsi="Times New Roman" w:cs="Times New Roman"/>
                <w:sz w:val="24"/>
                <w:szCs w:val="24"/>
                <w:lang w:eastAsia="ru-RU"/>
              </w:rPr>
              <w:t>района</w:t>
            </w:r>
            <w:r w:rsidRPr="00E50FA7">
              <w:rPr>
                <w:rFonts w:ascii="Times New Roman" w:eastAsia="Times New Roman" w:hAnsi="Times New Roman" w:cs="Times New Roman"/>
                <w:i/>
                <w:iCs/>
                <w:sz w:val="24"/>
                <w:szCs w:val="24"/>
                <w:lang w:eastAsia="ru-RU"/>
              </w:rPr>
              <w:t xml:space="preserve">» </w:t>
            </w:r>
            <w:r w:rsidRPr="00E50FA7">
              <w:rPr>
                <w:rFonts w:ascii="Times New Roman" w:eastAsia="Times New Roman" w:hAnsi="Times New Roman" w:cs="Times New Roman"/>
                <w:sz w:val="24"/>
                <w:szCs w:val="24"/>
                <w:lang w:eastAsia="ru-RU"/>
              </w:rPr>
              <w:t>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09304921"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5453,1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C723E53"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4,5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5CDA6A1"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0,1</w:t>
            </w:r>
          </w:p>
        </w:tc>
      </w:tr>
      <w:tr w:rsidR="00E50FA7" w:rsidRPr="00E50FA7" w14:paraId="0A34C1B2"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13A90DA9"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4</w:t>
            </w:r>
          </w:p>
        </w:tc>
        <w:tc>
          <w:tcPr>
            <w:tcW w:w="4005" w:type="dxa"/>
            <w:tcBorders>
              <w:top w:val="outset" w:sz="6" w:space="0" w:color="auto"/>
              <w:left w:val="outset" w:sz="6" w:space="0" w:color="auto"/>
              <w:bottom w:val="outset" w:sz="6" w:space="0" w:color="auto"/>
              <w:right w:val="outset" w:sz="6" w:space="0" w:color="auto"/>
            </w:tcBorders>
            <w:vAlign w:val="center"/>
            <w:hideMark/>
          </w:tcPr>
          <w:p w14:paraId="577DCBA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«Строительство, ремонт и содержание муниципального жилого фонда  на 2016-2020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0FF9EB62"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150,0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1C7C6CD"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82262CA"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w:t>
            </w:r>
          </w:p>
        </w:tc>
      </w:tr>
      <w:tr w:rsidR="00E50FA7" w:rsidRPr="00E50FA7" w14:paraId="4EDF7C8B"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24F779C5"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5</w:t>
            </w:r>
          </w:p>
        </w:tc>
        <w:tc>
          <w:tcPr>
            <w:tcW w:w="4005" w:type="dxa"/>
            <w:tcBorders>
              <w:top w:val="outset" w:sz="6" w:space="0" w:color="auto"/>
              <w:left w:val="outset" w:sz="6" w:space="0" w:color="auto"/>
              <w:bottom w:val="outset" w:sz="6" w:space="0" w:color="auto"/>
              <w:right w:val="outset" w:sz="6" w:space="0" w:color="auto"/>
            </w:tcBorders>
            <w:vAlign w:val="bottom"/>
            <w:hideMark/>
          </w:tcPr>
          <w:p w14:paraId="4507459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"Развитие сельскохозяйственного производства в Няндомском районе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4304C50F"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947,0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908B42E"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57,1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DF5197C"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6,0</w:t>
            </w:r>
          </w:p>
        </w:tc>
      </w:tr>
      <w:tr w:rsidR="00E50FA7" w:rsidRPr="00E50FA7" w14:paraId="49191A7B"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6EB9B9CF"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6</w:t>
            </w:r>
          </w:p>
        </w:tc>
        <w:tc>
          <w:tcPr>
            <w:tcW w:w="4005" w:type="dxa"/>
            <w:tcBorders>
              <w:top w:val="outset" w:sz="6" w:space="0" w:color="auto"/>
              <w:left w:val="outset" w:sz="6" w:space="0" w:color="auto"/>
              <w:bottom w:val="outset" w:sz="6" w:space="0" w:color="auto"/>
              <w:right w:val="outset" w:sz="6" w:space="0" w:color="auto"/>
            </w:tcBorders>
            <w:vAlign w:val="center"/>
            <w:hideMark/>
          </w:tcPr>
          <w:p w14:paraId="661A27D1"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"Модернизация и строительство объектов жилищно-коммунального хозяйства в Няндомском районе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1476733E"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264,0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F2FBDBC"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58E8F38"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w:t>
            </w:r>
          </w:p>
        </w:tc>
      </w:tr>
      <w:tr w:rsidR="00E50FA7" w:rsidRPr="00E50FA7" w14:paraId="096100EE"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6319B0EE"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7</w:t>
            </w:r>
          </w:p>
        </w:tc>
        <w:tc>
          <w:tcPr>
            <w:tcW w:w="4005" w:type="dxa"/>
            <w:tcBorders>
              <w:top w:val="outset" w:sz="6" w:space="0" w:color="auto"/>
              <w:left w:val="outset" w:sz="6" w:space="0" w:color="auto"/>
              <w:bottom w:val="outset" w:sz="6" w:space="0" w:color="auto"/>
              <w:right w:val="outset" w:sz="6" w:space="0" w:color="auto"/>
            </w:tcBorders>
            <w:hideMark/>
          </w:tcPr>
          <w:p w14:paraId="6BA588E7"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МП "Профилактика преступлений и иных правонарушений на территории муниципального образования  "Няндомский муниципальный район"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4881FC14"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260,0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DB07657"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16,6</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5B8B0BD"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6,4</w:t>
            </w:r>
          </w:p>
        </w:tc>
      </w:tr>
      <w:tr w:rsidR="00E50FA7" w:rsidRPr="00E50FA7" w14:paraId="5E2297E7"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696D5BC3"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8</w:t>
            </w:r>
          </w:p>
        </w:tc>
        <w:tc>
          <w:tcPr>
            <w:tcW w:w="4005" w:type="dxa"/>
            <w:tcBorders>
              <w:top w:val="outset" w:sz="6" w:space="0" w:color="auto"/>
              <w:left w:val="outset" w:sz="6" w:space="0" w:color="auto"/>
              <w:bottom w:val="outset" w:sz="6" w:space="0" w:color="auto"/>
              <w:right w:val="outset" w:sz="6" w:space="0" w:color="auto"/>
            </w:tcBorders>
            <w:hideMark/>
          </w:tcPr>
          <w:p w14:paraId="2366359D"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23237F7C"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1628,2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3DE7B69"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404,8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93129F0"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24,9</w:t>
            </w:r>
          </w:p>
        </w:tc>
      </w:tr>
      <w:tr w:rsidR="00E50FA7" w:rsidRPr="00E50FA7" w14:paraId="737BD0DB"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702A7034"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9</w:t>
            </w:r>
          </w:p>
        </w:tc>
        <w:tc>
          <w:tcPr>
            <w:tcW w:w="4005" w:type="dxa"/>
            <w:tcBorders>
              <w:top w:val="outset" w:sz="6" w:space="0" w:color="auto"/>
              <w:left w:val="outset" w:sz="6" w:space="0" w:color="auto"/>
              <w:bottom w:val="outset" w:sz="6" w:space="0" w:color="auto"/>
              <w:right w:val="outset" w:sz="6" w:space="0" w:color="auto"/>
            </w:tcBorders>
            <w:vAlign w:val="center"/>
            <w:hideMark/>
          </w:tcPr>
          <w:p w14:paraId="271F5B53"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"Развитие физической  культуры, спорта, молодежной политики на территории города Няндома и Няндомского района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78FF504C"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1141,0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5B868F2"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142,9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E9EF723"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12,5</w:t>
            </w:r>
          </w:p>
        </w:tc>
      </w:tr>
      <w:tr w:rsidR="00E50FA7" w:rsidRPr="00E50FA7" w14:paraId="61370A7E"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700844E9"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10</w:t>
            </w:r>
          </w:p>
        </w:tc>
        <w:tc>
          <w:tcPr>
            <w:tcW w:w="4005" w:type="dxa"/>
            <w:tcBorders>
              <w:top w:val="outset" w:sz="6" w:space="0" w:color="auto"/>
              <w:left w:val="outset" w:sz="6" w:space="0" w:color="auto"/>
              <w:bottom w:val="outset" w:sz="6" w:space="0" w:color="auto"/>
              <w:right w:val="outset" w:sz="6" w:space="0" w:color="auto"/>
            </w:tcBorders>
            <w:vAlign w:val="center"/>
            <w:hideMark/>
          </w:tcPr>
          <w:p w14:paraId="08489975"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"Развитие культуры и сохранение культурного наследия на территории МО "Няндомский муниципальный район" на  2016-2020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6433C5E3"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69305,8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13B91FF"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15171,4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55CB921"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21,9</w:t>
            </w:r>
          </w:p>
        </w:tc>
      </w:tr>
      <w:tr w:rsidR="00E50FA7" w:rsidRPr="00E50FA7" w14:paraId="3E7730E0"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179A6602"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11</w:t>
            </w:r>
          </w:p>
        </w:tc>
        <w:tc>
          <w:tcPr>
            <w:tcW w:w="4005" w:type="dxa"/>
            <w:tcBorders>
              <w:top w:val="outset" w:sz="6" w:space="0" w:color="auto"/>
              <w:left w:val="outset" w:sz="6" w:space="0" w:color="auto"/>
              <w:bottom w:val="outset" w:sz="6" w:space="0" w:color="auto"/>
              <w:right w:val="outset" w:sz="6" w:space="0" w:color="auto"/>
            </w:tcBorders>
            <w:vAlign w:val="center"/>
            <w:hideMark/>
          </w:tcPr>
          <w:p w14:paraId="1948133A"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xml:space="preserve">МП "Развитие малого и среднего предпринимательства в муниципальном образовании </w:t>
            </w:r>
            <w:r w:rsidRPr="00E50FA7">
              <w:rPr>
                <w:rFonts w:ascii="Times New Roman" w:eastAsia="Times New Roman" w:hAnsi="Times New Roman" w:cs="Times New Roman"/>
                <w:sz w:val="24"/>
                <w:szCs w:val="24"/>
                <w:lang w:eastAsia="ru-RU"/>
              </w:rPr>
              <w:lastRenderedPageBreak/>
              <w:t>"Няндомский муниципальный район" на 2015-2020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7D1649E5"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lastRenderedPageBreak/>
              <w:t>285,0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B1DCE60"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1832034"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w:t>
            </w:r>
          </w:p>
        </w:tc>
      </w:tr>
      <w:tr w:rsidR="00E50FA7" w:rsidRPr="00E50FA7" w14:paraId="7DFCC593"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7D9ACDE0"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12</w:t>
            </w:r>
          </w:p>
        </w:tc>
        <w:tc>
          <w:tcPr>
            <w:tcW w:w="4005" w:type="dxa"/>
            <w:tcBorders>
              <w:top w:val="outset" w:sz="6" w:space="0" w:color="auto"/>
              <w:left w:val="outset" w:sz="6" w:space="0" w:color="auto"/>
              <w:bottom w:val="outset" w:sz="6" w:space="0" w:color="auto"/>
              <w:right w:val="outset" w:sz="6" w:space="0" w:color="auto"/>
            </w:tcBorders>
            <w:vAlign w:val="bottom"/>
            <w:hideMark/>
          </w:tcPr>
          <w:p w14:paraId="36D8F5AC"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"Развитие торговли в Няндомском районе на 2015-2020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3C55A585"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91,0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CBBB795"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87EA7EC"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w:t>
            </w:r>
          </w:p>
        </w:tc>
      </w:tr>
      <w:tr w:rsidR="00E50FA7" w:rsidRPr="00E50FA7" w14:paraId="423DF432"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6534851F"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13</w:t>
            </w:r>
          </w:p>
        </w:tc>
        <w:tc>
          <w:tcPr>
            <w:tcW w:w="4005" w:type="dxa"/>
            <w:tcBorders>
              <w:top w:val="outset" w:sz="6" w:space="0" w:color="auto"/>
              <w:left w:val="outset" w:sz="6" w:space="0" w:color="auto"/>
              <w:bottom w:val="outset" w:sz="6" w:space="0" w:color="auto"/>
              <w:right w:val="outset" w:sz="6" w:space="0" w:color="auto"/>
            </w:tcBorders>
            <w:vAlign w:val="center"/>
            <w:hideMark/>
          </w:tcPr>
          <w:p w14:paraId="2AE3E5AF"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"Строительство, ремонт и содержание автомобильных дорог общего пользования местного значения на 2016-2020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03EF21E0"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5719,9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7F343CD"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114,9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A7CD682"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2,0</w:t>
            </w:r>
          </w:p>
        </w:tc>
      </w:tr>
      <w:tr w:rsidR="00E50FA7" w:rsidRPr="00E50FA7" w14:paraId="71D07544"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5DCDFA21"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14</w:t>
            </w:r>
          </w:p>
        </w:tc>
        <w:tc>
          <w:tcPr>
            <w:tcW w:w="4005" w:type="dxa"/>
            <w:tcBorders>
              <w:top w:val="outset" w:sz="6" w:space="0" w:color="auto"/>
              <w:left w:val="outset" w:sz="6" w:space="0" w:color="auto"/>
              <w:bottom w:val="outset" w:sz="6" w:space="0" w:color="auto"/>
              <w:right w:val="outset" w:sz="6" w:space="0" w:color="auto"/>
            </w:tcBorders>
            <w:vAlign w:val="bottom"/>
            <w:hideMark/>
          </w:tcPr>
          <w:p w14:paraId="4201A745"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«Благоустройство на территории Няндомского района на 2016-2020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547ACF64"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50,0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6731A8E"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8CE6A4B"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w:t>
            </w:r>
          </w:p>
        </w:tc>
      </w:tr>
      <w:tr w:rsidR="00E50FA7" w:rsidRPr="00E50FA7" w14:paraId="61CFE558"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652FB07B"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15</w:t>
            </w:r>
          </w:p>
        </w:tc>
        <w:tc>
          <w:tcPr>
            <w:tcW w:w="4005" w:type="dxa"/>
            <w:tcBorders>
              <w:top w:val="outset" w:sz="6" w:space="0" w:color="auto"/>
              <w:left w:val="outset" w:sz="6" w:space="0" w:color="auto"/>
              <w:bottom w:val="outset" w:sz="6" w:space="0" w:color="auto"/>
              <w:right w:val="outset" w:sz="6" w:space="0" w:color="auto"/>
            </w:tcBorders>
            <w:vAlign w:val="bottom"/>
            <w:hideMark/>
          </w:tcPr>
          <w:p w14:paraId="71924568"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«Энергосбережение и повышение энергетической эффективности на территории муниципального образования «Няндомский муниципальный район на 2011-2020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137DA81C"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400,0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6A7016D"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FEEA8D5"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w:t>
            </w:r>
          </w:p>
        </w:tc>
      </w:tr>
      <w:tr w:rsidR="00E50FA7" w:rsidRPr="00E50FA7" w14:paraId="0FA015A0"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7F9E455E"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16</w:t>
            </w:r>
          </w:p>
        </w:tc>
        <w:tc>
          <w:tcPr>
            <w:tcW w:w="4005" w:type="dxa"/>
            <w:tcBorders>
              <w:top w:val="outset" w:sz="6" w:space="0" w:color="auto"/>
              <w:left w:val="outset" w:sz="6" w:space="0" w:color="auto"/>
              <w:bottom w:val="outset" w:sz="6" w:space="0" w:color="auto"/>
              <w:right w:val="outset" w:sz="6" w:space="0" w:color="auto"/>
            </w:tcBorders>
            <w:vAlign w:val="center"/>
            <w:hideMark/>
          </w:tcPr>
          <w:p w14:paraId="75D836A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"Развитие инициатив населения Няндомского района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02B4DF10"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1538,8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FDE262D"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86B837D"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0,1</w:t>
            </w:r>
          </w:p>
        </w:tc>
      </w:tr>
      <w:tr w:rsidR="00E50FA7" w:rsidRPr="00E50FA7" w14:paraId="2130ABDA"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0B6A4BFB"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17</w:t>
            </w:r>
          </w:p>
        </w:tc>
        <w:tc>
          <w:tcPr>
            <w:tcW w:w="4005" w:type="dxa"/>
            <w:tcBorders>
              <w:top w:val="outset" w:sz="6" w:space="0" w:color="auto"/>
              <w:left w:val="outset" w:sz="6" w:space="0" w:color="auto"/>
              <w:bottom w:val="outset" w:sz="6" w:space="0" w:color="auto"/>
              <w:right w:val="outset" w:sz="6" w:space="0" w:color="auto"/>
            </w:tcBorders>
            <w:vAlign w:val="bottom"/>
            <w:hideMark/>
          </w:tcPr>
          <w:p w14:paraId="07F1A026"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"Транспортная доступность районного центра (г. Няндома) для сельского населения 2015-2020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5B997B9D"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1270,5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A281D83"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5,7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000FE82"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0,4</w:t>
            </w:r>
          </w:p>
        </w:tc>
      </w:tr>
      <w:tr w:rsidR="00E50FA7" w:rsidRPr="00E50FA7" w14:paraId="358FFF60"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633D8FE0"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18</w:t>
            </w:r>
          </w:p>
        </w:tc>
        <w:tc>
          <w:tcPr>
            <w:tcW w:w="4005" w:type="dxa"/>
            <w:tcBorders>
              <w:top w:val="outset" w:sz="6" w:space="0" w:color="auto"/>
              <w:left w:val="outset" w:sz="6" w:space="0" w:color="auto"/>
              <w:bottom w:val="outset" w:sz="6" w:space="0" w:color="auto"/>
              <w:right w:val="outset" w:sz="6" w:space="0" w:color="auto"/>
            </w:tcBorders>
            <w:hideMark/>
          </w:tcPr>
          <w:p w14:paraId="4BC581BB"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"Совершенствование земельно-имущественных отношений в МО "Няндомский муниципальный район"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730EB859"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9974,3</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6C3313C"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1798,4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9448ADC"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18,0</w:t>
            </w:r>
          </w:p>
        </w:tc>
      </w:tr>
      <w:tr w:rsidR="00E50FA7" w:rsidRPr="00E50FA7" w14:paraId="6ACF9E4D"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7044DD77"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19</w:t>
            </w:r>
          </w:p>
        </w:tc>
        <w:tc>
          <w:tcPr>
            <w:tcW w:w="4005" w:type="dxa"/>
            <w:tcBorders>
              <w:top w:val="outset" w:sz="6" w:space="0" w:color="auto"/>
              <w:left w:val="outset" w:sz="6" w:space="0" w:color="auto"/>
              <w:bottom w:val="outset" w:sz="6" w:space="0" w:color="auto"/>
              <w:right w:val="outset" w:sz="6" w:space="0" w:color="auto"/>
            </w:tcBorders>
            <w:vAlign w:val="bottom"/>
            <w:hideMark/>
          </w:tcPr>
          <w:p w14:paraId="1CF10509"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"Управление муниципальными финансами муниципального образования "Няндомский муниципальный район"</w:t>
            </w:r>
          </w:p>
        </w:tc>
        <w:tc>
          <w:tcPr>
            <w:tcW w:w="1605" w:type="dxa"/>
            <w:tcBorders>
              <w:top w:val="outset" w:sz="6" w:space="0" w:color="auto"/>
              <w:left w:val="outset" w:sz="6" w:space="0" w:color="auto"/>
              <w:bottom w:val="outset" w:sz="6" w:space="0" w:color="auto"/>
              <w:right w:val="outset" w:sz="6" w:space="0" w:color="auto"/>
            </w:tcBorders>
            <w:vAlign w:val="center"/>
            <w:hideMark/>
          </w:tcPr>
          <w:p w14:paraId="655AE5D6"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42200,9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B302C17"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9607,4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2185708"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22,8</w:t>
            </w:r>
          </w:p>
        </w:tc>
      </w:tr>
      <w:tr w:rsidR="00E50FA7" w:rsidRPr="00E50FA7" w14:paraId="186A0670"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39F8EC5B"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20</w:t>
            </w:r>
          </w:p>
        </w:tc>
        <w:tc>
          <w:tcPr>
            <w:tcW w:w="4005" w:type="dxa"/>
            <w:tcBorders>
              <w:top w:val="outset" w:sz="6" w:space="0" w:color="auto"/>
              <w:left w:val="outset" w:sz="6" w:space="0" w:color="auto"/>
              <w:bottom w:val="outset" w:sz="6" w:space="0" w:color="auto"/>
              <w:right w:val="outset" w:sz="6" w:space="0" w:color="auto"/>
            </w:tcBorders>
            <w:vAlign w:val="bottom"/>
            <w:hideMark/>
          </w:tcPr>
          <w:p w14:paraId="1D90269E"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«Устойчивое развитие сельских территорий Няндомского района на 2014-2020 годы»</w:t>
            </w:r>
          </w:p>
        </w:tc>
        <w:tc>
          <w:tcPr>
            <w:tcW w:w="1605" w:type="dxa"/>
            <w:tcBorders>
              <w:top w:val="outset" w:sz="6" w:space="0" w:color="auto"/>
              <w:left w:val="outset" w:sz="6" w:space="0" w:color="auto"/>
              <w:bottom w:val="outset" w:sz="6" w:space="0" w:color="auto"/>
              <w:right w:val="outset" w:sz="6" w:space="0" w:color="auto"/>
            </w:tcBorders>
            <w:vAlign w:val="center"/>
            <w:hideMark/>
          </w:tcPr>
          <w:p w14:paraId="3E2640C8"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454,0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C901A23"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F47969F"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w:t>
            </w:r>
          </w:p>
        </w:tc>
      </w:tr>
      <w:tr w:rsidR="00E50FA7" w:rsidRPr="00E50FA7" w14:paraId="386C1DAD"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3685C4C4"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21</w:t>
            </w:r>
          </w:p>
        </w:tc>
        <w:tc>
          <w:tcPr>
            <w:tcW w:w="4005" w:type="dxa"/>
            <w:tcBorders>
              <w:top w:val="outset" w:sz="6" w:space="0" w:color="auto"/>
              <w:left w:val="outset" w:sz="6" w:space="0" w:color="auto"/>
              <w:bottom w:val="outset" w:sz="6" w:space="0" w:color="auto"/>
              <w:right w:val="outset" w:sz="6" w:space="0" w:color="auto"/>
            </w:tcBorders>
            <w:vAlign w:val="bottom"/>
            <w:hideMark/>
          </w:tcPr>
          <w:p w14:paraId="44DA5105"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"Обеспечение и совершенствование деятельности администрации муниципального образования "Няндомский муниципальный район" на 2018 год»</w:t>
            </w:r>
          </w:p>
        </w:tc>
        <w:tc>
          <w:tcPr>
            <w:tcW w:w="1605" w:type="dxa"/>
            <w:tcBorders>
              <w:top w:val="outset" w:sz="6" w:space="0" w:color="auto"/>
              <w:left w:val="outset" w:sz="6" w:space="0" w:color="auto"/>
              <w:bottom w:val="outset" w:sz="6" w:space="0" w:color="auto"/>
              <w:right w:val="outset" w:sz="6" w:space="0" w:color="auto"/>
            </w:tcBorders>
            <w:vAlign w:val="center"/>
            <w:hideMark/>
          </w:tcPr>
          <w:p w14:paraId="0663010A"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53112,2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F2B9668"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9846,5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635C8FA"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18,5</w:t>
            </w:r>
          </w:p>
        </w:tc>
      </w:tr>
      <w:tr w:rsidR="00E50FA7" w:rsidRPr="00E50FA7" w14:paraId="10E00AB1" w14:textId="77777777" w:rsidTr="00E50FA7">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14:paraId="26BB3D2E"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22</w:t>
            </w:r>
          </w:p>
        </w:tc>
        <w:tc>
          <w:tcPr>
            <w:tcW w:w="4005" w:type="dxa"/>
            <w:tcBorders>
              <w:top w:val="outset" w:sz="6" w:space="0" w:color="auto"/>
              <w:left w:val="outset" w:sz="6" w:space="0" w:color="auto"/>
              <w:bottom w:val="outset" w:sz="6" w:space="0" w:color="auto"/>
              <w:right w:val="outset" w:sz="6" w:space="0" w:color="auto"/>
            </w:tcBorders>
            <w:vAlign w:val="bottom"/>
            <w:hideMark/>
          </w:tcPr>
          <w:p w14:paraId="7826E48D"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МП"Организация отдыха и оздоровления детей Няндомского района на 2017-2020 годы"</w:t>
            </w:r>
          </w:p>
          <w:p w14:paraId="071AE312"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14:paraId="2D85E81B"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4323,1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52620FD"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52,1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2CC40D6"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1,2</w:t>
            </w:r>
          </w:p>
        </w:tc>
      </w:tr>
      <w:tr w:rsidR="00E50FA7" w:rsidRPr="00E50FA7" w14:paraId="465BD1CD" w14:textId="77777777" w:rsidTr="00E50FA7">
        <w:trPr>
          <w:tblCellSpacing w:w="0" w:type="dxa"/>
        </w:trPr>
        <w:tc>
          <w:tcPr>
            <w:tcW w:w="4740" w:type="dxa"/>
            <w:gridSpan w:val="2"/>
            <w:tcBorders>
              <w:top w:val="outset" w:sz="6" w:space="0" w:color="auto"/>
              <w:left w:val="outset" w:sz="6" w:space="0" w:color="auto"/>
              <w:bottom w:val="outset" w:sz="6" w:space="0" w:color="auto"/>
              <w:right w:val="outset" w:sz="6" w:space="0" w:color="auto"/>
            </w:tcBorders>
            <w:hideMark/>
          </w:tcPr>
          <w:p w14:paraId="7E06DD92" w14:textId="77777777" w:rsidR="00E50FA7" w:rsidRPr="00E50FA7" w:rsidRDefault="00E50FA7" w:rsidP="00E50F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ИТОГО:</w:t>
            </w:r>
          </w:p>
        </w:tc>
        <w:tc>
          <w:tcPr>
            <w:tcW w:w="1605" w:type="dxa"/>
            <w:tcBorders>
              <w:top w:val="outset" w:sz="6" w:space="0" w:color="auto"/>
              <w:left w:val="outset" w:sz="6" w:space="0" w:color="auto"/>
              <w:bottom w:val="outset" w:sz="6" w:space="0" w:color="auto"/>
              <w:right w:val="outset" w:sz="6" w:space="0" w:color="auto"/>
            </w:tcBorders>
            <w:vAlign w:val="center"/>
            <w:hideMark/>
          </w:tcPr>
          <w:p w14:paraId="686F2FDC"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695820,8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C8BF4A6"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156058,6</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0354318" w14:textId="77777777" w:rsidR="00E50FA7" w:rsidRPr="00E50FA7" w:rsidRDefault="00E50FA7" w:rsidP="00E50F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22,4</w:t>
            </w:r>
          </w:p>
        </w:tc>
      </w:tr>
    </w:tbl>
    <w:p w14:paraId="4B8C7678"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xml:space="preserve">В ходе проверки исполнения муниципальных программ установлено, что ниже среднего процента (22,4) исполнения расходов в 2018 году произведены расходы по 19 </w:t>
      </w:r>
      <w:r w:rsidRPr="00E50FA7">
        <w:rPr>
          <w:rFonts w:ascii="Times New Roman" w:eastAsia="Times New Roman" w:hAnsi="Times New Roman" w:cs="Times New Roman"/>
          <w:sz w:val="24"/>
          <w:szCs w:val="24"/>
          <w:lang w:eastAsia="ru-RU"/>
        </w:rPr>
        <w:lastRenderedPageBreak/>
        <w:t>программам. Причины низкого выполнения муниципальных программ приведены в 3 разделе данного заключения.</w:t>
      </w:r>
    </w:p>
    <w:p w14:paraId="66A9C0FE"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По трем программам процент исполнения составил более 22,4:</w:t>
      </w:r>
    </w:p>
    <w:p w14:paraId="195DC397"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МП «Развитие образования на территории МО «Няндомский муниципальный район» на 2014-2020 годы»- 23,9%;</w:t>
      </w:r>
    </w:p>
    <w:p w14:paraId="3D25403D"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годы»- 24,9%;</w:t>
      </w:r>
    </w:p>
    <w:p w14:paraId="591E2978"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-МП "Управление муниципальными финансами муниципального образования "Няндомский муниципальный район"-22,8%.</w:t>
      </w:r>
    </w:p>
    <w:p w14:paraId="7529BB1B"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7. Бюджетные ассигнования в рамках реализации районной адресной инвестиционной программы МО «Няндомский муниципальный район» на 2018 год не запланированы.</w:t>
      </w:r>
    </w:p>
    <w:p w14:paraId="5CFBE4D5" w14:textId="77777777" w:rsidR="00E50FA7" w:rsidRPr="00E50FA7" w:rsidRDefault="00E50FA7" w:rsidP="00E50F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50FA7">
        <w:rPr>
          <w:rFonts w:ascii="Times New Roman" w:eastAsia="Times New Roman" w:hAnsi="Times New Roman" w:cs="Times New Roman"/>
          <w:b/>
          <w:bCs/>
          <w:sz w:val="27"/>
          <w:szCs w:val="27"/>
          <w:lang w:eastAsia="ru-RU"/>
        </w:rPr>
        <w:t>8.  Целевые средства из областного и федерального бюджета.</w:t>
      </w:r>
    </w:p>
    <w:p w14:paraId="46869A1E"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Согласно отчету об исполнении районного бюджета ожидаемое поступление целевых средств из федерального и областного бюджета по уточненному плану на 2018 год составляет 350254,3 тыс. руб., остатки целевых средств на 01.01.2018 – 349,5 тыс.руб., из них возвращено в областной бюджет 349,5 тыс.руб.</w:t>
      </w:r>
    </w:p>
    <w:p w14:paraId="34D34977"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Поступило целевых средств из федерального и областного бюджета за 1 квартал 2018 года – 70488,0 тыс.руб.</w:t>
      </w:r>
    </w:p>
    <w:p w14:paraId="28B62888"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Доведены объемы финансирования по целевым средствам за 1 квартал 2018 года на общую сумму 70130,1 тыс.руб. или 20,0 % к уточненной росписи на 2018 год (350254,3  тыс.руб.). Исполнение на 01.04.2018 года составило 69888,0 тыс.руб. или 20,0 % к уточненной росписи на год и 99,7 % к объему доведенного финансирования.</w:t>
      </w:r>
    </w:p>
    <w:p w14:paraId="6F3DBC20"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Остатки целевых средств районного бюджета на 01.04.2018 года – 600,0 тыс.руб.</w:t>
      </w:r>
    </w:p>
    <w:p w14:paraId="2E6705D9"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 </w:t>
      </w:r>
    </w:p>
    <w:p w14:paraId="415810CD"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Председатель Контрольно-счетной палаты</w:t>
      </w:r>
    </w:p>
    <w:p w14:paraId="6A896070"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МО «Няндомский муниципальный район»                                                                                                        П.Е. Прибытков</w:t>
      </w:r>
    </w:p>
    <w:p w14:paraId="33458BF8" w14:textId="77777777" w:rsidR="00E50FA7" w:rsidRPr="00E50FA7" w:rsidRDefault="00E50FA7" w:rsidP="00E50FA7">
      <w:pPr>
        <w:spacing w:before="100" w:beforeAutospacing="1" w:after="100" w:afterAutospacing="1" w:line="240" w:lineRule="auto"/>
        <w:rPr>
          <w:rFonts w:ascii="Times New Roman" w:eastAsia="Times New Roman" w:hAnsi="Times New Roman" w:cs="Times New Roman"/>
          <w:sz w:val="24"/>
          <w:szCs w:val="24"/>
          <w:lang w:eastAsia="ru-RU"/>
        </w:rPr>
      </w:pPr>
      <w:r w:rsidRPr="00E50FA7">
        <w:rPr>
          <w:rFonts w:ascii="Times New Roman" w:eastAsia="Times New Roman" w:hAnsi="Times New Roman" w:cs="Times New Roman"/>
          <w:sz w:val="24"/>
          <w:szCs w:val="24"/>
          <w:lang w:eastAsia="ru-RU"/>
        </w:rPr>
        <w:t>11.05.2018</w:t>
      </w:r>
    </w:p>
    <w:p w14:paraId="0B2FD3FA" w14:textId="77777777" w:rsidR="00A93E84" w:rsidRDefault="00A93E84">
      <w:bookmarkStart w:id="0" w:name="_GoBack"/>
      <w:bookmarkEnd w:id="0"/>
    </w:p>
    <w:sectPr w:rsidR="00A9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3506"/>
    <w:multiLevelType w:val="multilevel"/>
    <w:tmpl w:val="C184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74623"/>
    <w:multiLevelType w:val="multilevel"/>
    <w:tmpl w:val="01D8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3624E"/>
    <w:multiLevelType w:val="multilevel"/>
    <w:tmpl w:val="50AC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135D8"/>
    <w:multiLevelType w:val="multilevel"/>
    <w:tmpl w:val="97A8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E24539"/>
    <w:multiLevelType w:val="multilevel"/>
    <w:tmpl w:val="CCC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B2DAC"/>
    <w:multiLevelType w:val="multilevel"/>
    <w:tmpl w:val="C638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DA"/>
    <w:rsid w:val="00A93E84"/>
    <w:rsid w:val="00E371DA"/>
    <w:rsid w:val="00E5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FA99-67DB-4B0E-96E4-0FC91C5C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E50F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0FA7"/>
    <w:rPr>
      <w:rFonts w:ascii="Times New Roman" w:eastAsia="Times New Roman" w:hAnsi="Times New Roman" w:cs="Times New Roman"/>
      <w:b/>
      <w:bCs/>
      <w:sz w:val="27"/>
      <w:szCs w:val="27"/>
      <w:lang w:eastAsia="ru-RU"/>
    </w:rPr>
  </w:style>
  <w:style w:type="paragraph" w:customStyle="1" w:styleId="a3">
    <w:name w:val="a"/>
    <w:basedOn w:val="a"/>
    <w:rsid w:val="00E50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0FA7"/>
    <w:rPr>
      <w:b/>
      <w:bCs/>
    </w:rPr>
  </w:style>
  <w:style w:type="paragraph" w:styleId="a5">
    <w:name w:val="Normal (Web)"/>
    <w:basedOn w:val="a"/>
    <w:uiPriority w:val="99"/>
    <w:semiHidden/>
    <w:unhideWhenUsed/>
    <w:rsid w:val="00E50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50FA7"/>
    <w:rPr>
      <w:i/>
      <w:iCs/>
    </w:rPr>
  </w:style>
  <w:style w:type="paragraph" w:customStyle="1" w:styleId="normal">
    <w:name w:val="normal"/>
    <w:basedOn w:val="a"/>
    <w:rsid w:val="00E50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50F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249738">
      <w:bodyDiv w:val="1"/>
      <w:marLeft w:val="0"/>
      <w:marRight w:val="0"/>
      <w:marTop w:val="0"/>
      <w:marBottom w:val="0"/>
      <w:divBdr>
        <w:top w:val="none" w:sz="0" w:space="0" w:color="auto"/>
        <w:left w:val="none" w:sz="0" w:space="0" w:color="auto"/>
        <w:bottom w:val="none" w:sz="0" w:space="0" w:color="auto"/>
        <w:right w:val="none" w:sz="0" w:space="0" w:color="auto"/>
      </w:divBdr>
      <w:divsChild>
        <w:div w:id="1901286084">
          <w:marLeft w:val="0"/>
          <w:marRight w:val="0"/>
          <w:marTop w:val="0"/>
          <w:marBottom w:val="0"/>
          <w:divBdr>
            <w:top w:val="none" w:sz="0" w:space="0" w:color="auto"/>
            <w:left w:val="none" w:sz="0" w:space="0" w:color="auto"/>
            <w:bottom w:val="none" w:sz="0" w:space="0" w:color="auto"/>
            <w:right w:val="none" w:sz="0" w:space="0" w:color="auto"/>
          </w:divBdr>
          <w:divsChild>
            <w:div w:id="4993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4038</Words>
  <Characters>23019</Characters>
  <Application>Microsoft Office Word</Application>
  <DocSecurity>0</DocSecurity>
  <Lines>191</Lines>
  <Paragraphs>54</Paragraphs>
  <ScaleCrop>false</ScaleCrop>
  <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2022-03-29T14:36:00Z</dcterms:created>
  <dcterms:modified xsi:type="dcterms:W3CDTF">2022-03-29T14:36:00Z</dcterms:modified>
</cp:coreProperties>
</file>