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297F1" w14:textId="77777777" w:rsidR="0018725A" w:rsidRDefault="0018725A" w:rsidP="0018725A">
      <w:pPr>
        <w:pStyle w:val="a3"/>
        <w:jc w:val="center"/>
      </w:pPr>
      <w:r>
        <w:rPr>
          <w:rStyle w:val="a4"/>
        </w:rPr>
        <w:t xml:space="preserve"> Контрольно-счетная палата муниципального образования </w:t>
      </w:r>
    </w:p>
    <w:p w14:paraId="0C1BD265" w14:textId="77777777" w:rsidR="0018725A" w:rsidRDefault="0018725A" w:rsidP="0018725A">
      <w:pPr>
        <w:pStyle w:val="a3"/>
        <w:jc w:val="center"/>
      </w:pPr>
      <w:r>
        <w:rPr>
          <w:rStyle w:val="a4"/>
        </w:rPr>
        <w:t>«Няндомский муниципальный район»</w:t>
      </w:r>
    </w:p>
    <w:p w14:paraId="22631801" w14:textId="77777777" w:rsidR="0018725A" w:rsidRDefault="0018725A" w:rsidP="0018725A">
      <w:pPr>
        <w:pStyle w:val="a3"/>
        <w:jc w:val="center"/>
      </w:pPr>
      <w:r>
        <w:rPr>
          <w:rStyle w:val="a4"/>
        </w:rPr>
        <w:t> </w:t>
      </w:r>
    </w:p>
    <w:p w14:paraId="4E9C9164" w14:textId="77777777" w:rsidR="0018725A" w:rsidRDefault="0018725A" w:rsidP="0018725A">
      <w:pPr>
        <w:pStyle w:val="a3"/>
        <w:jc w:val="center"/>
      </w:pPr>
      <w:r>
        <w:t>ОТЧЕТ</w:t>
      </w:r>
    </w:p>
    <w:p w14:paraId="6782778D" w14:textId="77777777" w:rsidR="0018725A" w:rsidRDefault="0018725A" w:rsidP="0018725A">
      <w:pPr>
        <w:pStyle w:val="a3"/>
        <w:jc w:val="center"/>
      </w:pPr>
      <w:r>
        <w:t>о проведении проверки муниципального Совета МО «Няндомское» по  вопросу о законности и обоснованности выплаты денежного вознаграждения председателю муниципального Совета – руководителю Няндомского муниципального образования.</w:t>
      </w:r>
    </w:p>
    <w:p w14:paraId="13314E57" w14:textId="77777777" w:rsidR="0018725A" w:rsidRDefault="0018725A" w:rsidP="0018725A">
      <w:pPr>
        <w:pStyle w:val="a3"/>
      </w:pPr>
      <w:r>
        <w:t> </w:t>
      </w:r>
    </w:p>
    <w:p w14:paraId="65972B95" w14:textId="77777777" w:rsidR="0018725A" w:rsidRDefault="0018725A" w:rsidP="0018725A">
      <w:pPr>
        <w:pStyle w:val="a3"/>
      </w:pPr>
      <w:r>
        <w:t>Проверка проведена председателем Контрольно-счетной палаты Прибытковым Петром Евгеньевичем на основании Распоряжения «о проведении  проверки по поручению прокуратуры от 20.09.2017 № 1004ж-2017» от 25.09.2017 № 36, в присутствии председателя муниципального Совета – руководителя Няндомского муниципального образования.</w:t>
      </w:r>
    </w:p>
    <w:p w14:paraId="736FD402" w14:textId="77777777" w:rsidR="0018725A" w:rsidRDefault="0018725A" w:rsidP="0018725A">
      <w:pPr>
        <w:pStyle w:val="a3"/>
      </w:pPr>
      <w:r>
        <w:t>Факт, об установлении денежного вознаграждения председателя муниципального Совета – руководителю Няндомского муниципального образования в размере 33000 руб., напечатанный в статье «Генплан утвердили, плату повысили» газеты  «Авангард» за 20.07.2017 № 53(4418), соответствует действительности.</w:t>
      </w:r>
    </w:p>
    <w:p w14:paraId="24254B9C" w14:textId="77777777" w:rsidR="0018725A" w:rsidRDefault="0018725A" w:rsidP="0018725A">
      <w:pPr>
        <w:pStyle w:val="a3"/>
      </w:pPr>
      <w:r>
        <w:t>Решением сорок второй внеочередной сессии МС МО «Няндомское» «О денежном вознаграждении председателя муниципального Совета-руководителя Няндомского муниципального образования» от 19.06.2015 № 126, председателю муниципального Совета-руководителю Няндомского муниципального образования установлено денежное вознаграждение в размере 33000 рублей.</w:t>
      </w:r>
    </w:p>
    <w:p w14:paraId="45D27551" w14:textId="77777777" w:rsidR="0018725A" w:rsidRDefault="0018725A" w:rsidP="0018725A">
      <w:pPr>
        <w:pStyle w:val="a3"/>
      </w:pPr>
      <w:r>
        <w:t>Решением пятьдесят четвертой внеочередной сессии МС МО «Няндомское» «О внесении изменений в решение сорок второй внеочередной сессии муниципального Совета № 126 от 19 июня 2015 года «О денежном вознаграждении председателя муниципального Совета-руководителя Няндомского муниципального образования» от 15.04.20116 № 191, председателю муниципального Совета-руководителю Няндомского муниципального образования установлено денежное вознаграждение в размере 18000 рублей.</w:t>
      </w:r>
    </w:p>
    <w:p w14:paraId="35EB6F81" w14:textId="77777777" w:rsidR="0018725A" w:rsidRDefault="0018725A" w:rsidP="0018725A">
      <w:pPr>
        <w:pStyle w:val="a3"/>
      </w:pPr>
      <w:r>
        <w:t>Решением десятой внеочередной сессии МС МО «Няндомское» «О признании утратившим силу решения муниципального Совета МО «Няндомское» от 15 апреля 2016 года № 191«О внесении изменений в решение сорок второй внеочередной сессии муниципального Совета № 126 от 19 июня 2015 года «О денежном вознаграждении председателя муниципального Совета-руководителя Няндомского муниципального образования» от 12.07.2017 № 54, отменено предыдущее решение, соответственно денежное вознаграждение председателю муниципального Совета-руководителю Няндомского муниципального образования составило 33000 рублей.</w:t>
      </w:r>
    </w:p>
    <w:p w14:paraId="242181DB" w14:textId="77777777" w:rsidR="0018725A" w:rsidRDefault="0018725A" w:rsidP="0018725A">
      <w:pPr>
        <w:pStyle w:val="a3"/>
      </w:pPr>
      <w:r>
        <w:t>Обсуждение данного вопроса было предусмотрено проектом решения сессии от 12.07.2017 № 54 и подтверждено протоколом десятой внеочередной сессии МС «Няндомское» и таблицей поименного голосования.</w:t>
      </w:r>
    </w:p>
    <w:p w14:paraId="347F67CE" w14:textId="77777777" w:rsidR="0018725A" w:rsidRDefault="0018725A" w:rsidP="0018725A">
      <w:pPr>
        <w:pStyle w:val="a3"/>
      </w:pPr>
      <w:r>
        <w:lastRenderedPageBreak/>
        <w:t>Единовременная выплата председателю муниципального Совета – руководителю Няндомского муниципального образования при предоставлении ежегодного оплачиваемого отпуска в размере двухмесячного денежного вознаграждения произведена согласно положения о денежном вознаграждении председателя муниципального Совета-руководителя Няндомского муниципального образования, принятое решением сорок второй внеочередной сессии МС МО «Няндомское» от 19.06.2015 № 126.</w:t>
      </w:r>
    </w:p>
    <w:p w14:paraId="16BE1AFC" w14:textId="77777777" w:rsidR="0018725A" w:rsidRDefault="0018725A" w:rsidP="0018725A">
      <w:pPr>
        <w:pStyle w:val="a3"/>
      </w:pPr>
      <w:r>
        <w:t> </w:t>
      </w:r>
    </w:p>
    <w:p w14:paraId="161E0486" w14:textId="77777777" w:rsidR="0018725A" w:rsidRDefault="0018725A" w:rsidP="0018725A">
      <w:pPr>
        <w:pStyle w:val="a3"/>
      </w:pPr>
      <w:r>
        <w:t>                                                                    ВЫВОД:</w:t>
      </w:r>
    </w:p>
    <w:p w14:paraId="18A04D64" w14:textId="77777777" w:rsidR="0018725A" w:rsidRDefault="0018725A" w:rsidP="0018725A">
      <w:pPr>
        <w:pStyle w:val="a3"/>
      </w:pPr>
      <w:r>
        <w:t>Нарушений бюджетного законодательства в ходе проверки не установлено.</w:t>
      </w:r>
    </w:p>
    <w:p w14:paraId="58C5BE75" w14:textId="77777777" w:rsidR="0018725A" w:rsidRDefault="0018725A" w:rsidP="0018725A">
      <w:pPr>
        <w:pStyle w:val="a3"/>
      </w:pPr>
      <w:r>
        <w:t>Денежное вознаграждение и единовременная выплата к ежегодному оплачиваемому отпуску назначенное председателю муниципального Совета-руководителю Няндомского муниципального образования соответствует нормам статьи 34, 53 Федерального закона «Об общих принципах организации местного самоуправления в Российской Федерации» от 06.10.2003 № 131-ФЗ (с изм.), статьи 4, 5 закона Архангельской области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должностей лиц местного самоуправления, выборных должностных лиц местного самоуправления муниципальных образований Архангельской области» от 24.06.2009 № 37-4-ОЗ (с изм.), статьи 22 и 30 Устава МО «Няндомское» в редакции утвержденной решением МС МО «Няндомское» от 19.12.2014 № 95 и положению «О муниципальном Совете МО «Няндомское» от 09.10.2015.</w:t>
      </w:r>
    </w:p>
    <w:p w14:paraId="35287322" w14:textId="77777777" w:rsidR="0018725A" w:rsidRDefault="0018725A" w:rsidP="0018725A">
      <w:pPr>
        <w:pStyle w:val="a3"/>
      </w:pPr>
      <w:r>
        <w:t>Нарушений не установлено.</w:t>
      </w:r>
    </w:p>
    <w:p w14:paraId="6BD5B704" w14:textId="77777777" w:rsidR="0018725A" w:rsidRDefault="0018725A" w:rsidP="0018725A">
      <w:pPr>
        <w:pStyle w:val="a3"/>
      </w:pPr>
      <w:r>
        <w:t> </w:t>
      </w:r>
    </w:p>
    <w:p w14:paraId="00DB023A" w14:textId="77777777" w:rsidR="0018725A" w:rsidRDefault="0018725A" w:rsidP="0018725A">
      <w:pPr>
        <w:pStyle w:val="a3"/>
      </w:pPr>
      <w:r>
        <w:t>Председатель Контрольно-счетной палаты                                   </w:t>
      </w:r>
    </w:p>
    <w:p w14:paraId="6CF12297" w14:textId="77777777" w:rsidR="0018725A" w:rsidRDefault="0018725A" w:rsidP="0018725A">
      <w:pPr>
        <w:pStyle w:val="a3"/>
      </w:pPr>
      <w:r>
        <w:t>МО «Няндомский муниципальный район»                                                                  П.Е. Прибытков</w:t>
      </w:r>
    </w:p>
    <w:p w14:paraId="79C8EB8C" w14:textId="77777777" w:rsidR="0018725A" w:rsidRDefault="0018725A" w:rsidP="0018725A">
      <w:pPr>
        <w:pStyle w:val="a3"/>
      </w:pPr>
      <w:r>
        <w:t>26.09.2017</w:t>
      </w:r>
    </w:p>
    <w:p w14:paraId="2AE90228" w14:textId="77777777" w:rsidR="00543A41" w:rsidRDefault="00543A41">
      <w:bookmarkStart w:id="0" w:name="_GoBack"/>
      <w:bookmarkEnd w:id="0"/>
    </w:p>
    <w:sectPr w:rsidR="00543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DA"/>
    <w:rsid w:val="00036FDA"/>
    <w:rsid w:val="0018725A"/>
    <w:rsid w:val="0054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897AF-393C-4403-B110-77DDBD68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7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845293">
      <w:bodyDiv w:val="1"/>
      <w:marLeft w:val="0"/>
      <w:marRight w:val="0"/>
      <w:marTop w:val="0"/>
      <w:marBottom w:val="0"/>
      <w:divBdr>
        <w:top w:val="none" w:sz="0" w:space="0" w:color="auto"/>
        <w:left w:val="none" w:sz="0" w:space="0" w:color="auto"/>
        <w:bottom w:val="none" w:sz="0" w:space="0" w:color="auto"/>
        <w:right w:val="none" w:sz="0" w:space="0" w:color="auto"/>
      </w:divBdr>
      <w:divsChild>
        <w:div w:id="848639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2022-03-29T07:53:00Z</dcterms:created>
  <dcterms:modified xsi:type="dcterms:W3CDTF">2022-03-29T07:53:00Z</dcterms:modified>
</cp:coreProperties>
</file>