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7"/>
        <w:gridCol w:w="5617"/>
      </w:tblGrid>
      <w:tr w:rsidR="0085175E" w14:paraId="421D34EC" w14:textId="77777777" w:rsidTr="0085175E"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32733B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B9559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Проект о внесении изменений в правила землепользования и застройки муниципального образования «Няндомское» Няндомского муниципального района Архангельской области.</w:t>
            </w:r>
          </w:p>
        </w:tc>
      </w:tr>
      <w:tr w:rsidR="0085175E" w14:paraId="7E8F1D81" w14:textId="77777777" w:rsidTr="0085175E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42769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8D3A3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Проект о внесении изменений в правила землепользования и застройки муниципального образования «Няндомское» Няндомского муниципального района Архангельской области представлен в составе текстовых материалов:</w:t>
            </w:r>
          </w:p>
          <w:p w14:paraId="240C1505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проект постановления о внесении изменений в правила землепользования и застройки муниципального образования «Няндомское» Няндомского муниципального района Архангельской области.</w:t>
            </w:r>
          </w:p>
        </w:tc>
      </w:tr>
      <w:tr w:rsidR="0085175E" w14:paraId="6A51A1E0" w14:textId="77777777" w:rsidTr="0085175E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BE303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3. Организатор общественных обсуждений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0BB62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Комиссия по подготовке проектов правил землепользования и застройки муниципальных образований Архангельской области</w:t>
            </w:r>
          </w:p>
        </w:tc>
      </w:tr>
      <w:tr w:rsidR="0085175E" w14:paraId="40D91DF0" w14:textId="77777777" w:rsidTr="0085175E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BF134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14822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Территория территориальной зоны строительного производства (кодовое обозначение П-2)</w:t>
            </w:r>
          </w:p>
        </w:tc>
      </w:tr>
      <w:tr w:rsidR="0085175E" w14:paraId="3E2BB0B2" w14:textId="77777777" w:rsidTr="0085175E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E5501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FF8E2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Граждане, постоянно проживающие на территории территориальной зоны строительного производства (кодовое обозначение П-2),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      </w:r>
          </w:p>
        </w:tc>
      </w:tr>
      <w:tr w:rsidR="0085175E" w14:paraId="45AAEE3E" w14:textId="77777777" w:rsidTr="0085175E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67827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обсуждений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</w:t>
            </w:r>
            <w:r>
              <w:rPr>
                <w:color w:val="000000"/>
              </w:rPr>
              <w:lastRenderedPageBreak/>
              <w:t>проекта, подлежащего рассмотрению на общественных обсуждениях, иное)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C41B1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Общественные обсуждения проводятся в порядке, установленном постановлением Правительства Архангельской области от 26 декабря 2018 г.</w:t>
            </w:r>
            <w:r>
              <w:rPr>
                <w:color w:val="000000"/>
              </w:rPr>
              <w:br/>
              <w:t>№ 615-пп, в соответствии со статьей 5.1 Градостроительного кодекса Российской Федерации, статьей 7 Федерального закона от 14.03.2022 № 58-ФЗ «О внесении изменений в отдельные законодательные акты Российской Федерации» в части сроков проведения общественных обсуждений.</w:t>
            </w:r>
          </w:p>
          <w:p w14:paraId="17D0EEC2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Срок проведения общественных обсуждений по проекту о внесении изменений в правила землепользования и застройки муниципального образования «Няндомское» Няндомского муниципального района Архангельской области –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1 месяц.</w:t>
            </w:r>
          </w:p>
          <w:p w14:paraId="45643895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Дата начала проведения общественных обсуждений по проекту о внесении изменений в правила землепользования и застройки муниципального образования «Няндомское» Няндомского муниципального района Архангельской области –</w:t>
            </w:r>
            <w:r>
              <w:rPr>
                <w:color w:val="000000"/>
              </w:rPr>
              <w:br/>
            </w:r>
            <w:r>
              <w:rPr>
                <w:b/>
                <w:bCs/>
                <w:color w:val="000000"/>
              </w:rPr>
              <w:t>29 апреля 2022 г.</w:t>
            </w:r>
          </w:p>
          <w:p w14:paraId="30DB7722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Дата окончания</w:t>
            </w:r>
            <w:r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>проведения общественных обсуждений по проекту о внесении изменений</w:t>
            </w:r>
            <w:r>
              <w:rPr>
                <w:color w:val="000000"/>
              </w:rPr>
              <w:br/>
              <w:t>в правила землепользования и застройки муниципального образования «Няндомское» Няндомского муниципального района Архангельской области – </w:t>
            </w:r>
            <w:r>
              <w:rPr>
                <w:b/>
                <w:bCs/>
                <w:color w:val="000000"/>
              </w:rPr>
              <w:t>29 мая 2022 г.</w:t>
            </w:r>
          </w:p>
          <w:p w14:paraId="6E76265F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Форма проведения общественных обсуждений</w:t>
            </w:r>
            <w:r>
              <w:rPr>
                <w:color w:val="000000"/>
              </w:rPr>
              <w:br/>
              <w:t>– в месте (местах) проведения экспозиции (экспозиций) проектов, подлежащих рассмотрению на общественных обсуждениях.</w:t>
            </w:r>
          </w:p>
        </w:tc>
      </w:tr>
      <w:tr w:rsidR="0085175E" w14:paraId="139698CC" w14:textId="77777777" w:rsidTr="0085175E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2915F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 экспозиции/экспозиций)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FC2FA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Местом проведения экспозиции определить здание, расположенное по адресу: Архангельская обл., городское поселение «Няндомское», г. Няндома,</w:t>
            </w:r>
            <w:r>
              <w:rPr>
                <w:color w:val="000000"/>
              </w:rPr>
              <w:br/>
              <w:t>ул. 60 лет Октября, д. 13.</w:t>
            </w:r>
          </w:p>
          <w:p w14:paraId="44B7C604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 целью соблюдения мер по противодействию распространению на территории Архангельской области новой коронавирусной инфекции, принятых Указом Губернатора Архангельской области</w:t>
            </w:r>
            <w:r>
              <w:rPr>
                <w:color w:val="000000"/>
              </w:rPr>
              <w:br/>
              <w:t>от 17 марта 2020 г. № 28-у к месту проведения экспозиции допускается по одному гражданину по предварительной записи по телефону (81838) 6-29-07 или по электронной почте </w:t>
            </w:r>
            <w:hyperlink r:id="rId4" w:history="1">
              <w:r>
                <w:rPr>
                  <w:rStyle w:val="a4"/>
                </w:rPr>
                <w:t>kumi@nyan-doma.ru</w:t>
              </w:r>
            </w:hyperlink>
          </w:p>
          <w:p w14:paraId="59344F15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Дата открытия экспозиции – </w:t>
            </w:r>
            <w:r>
              <w:rPr>
                <w:b/>
                <w:bCs/>
                <w:color w:val="000000"/>
              </w:rPr>
              <w:t>6 мая 2022 г. в 10:00</w:t>
            </w:r>
            <w:r>
              <w:rPr>
                <w:color w:val="000000"/>
              </w:rPr>
              <w:t>.</w:t>
            </w:r>
          </w:p>
          <w:p w14:paraId="46CACB58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Срок проведения – </w:t>
            </w:r>
            <w:r>
              <w:rPr>
                <w:b/>
                <w:bCs/>
                <w:color w:val="000000"/>
              </w:rPr>
              <w:t>14 календарных дней</w:t>
            </w:r>
            <w:r>
              <w:rPr>
                <w:b/>
                <w:bCs/>
                <w:color w:val="000000"/>
              </w:rPr>
              <w:br/>
              <w:t>(6 мая 2022 г. – 19 мая 2022 г.).</w:t>
            </w:r>
          </w:p>
          <w:p w14:paraId="6CE7CC54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Консультации представителями организатора общественных обсуждений и (или) разработчика проекта проводятся по телефону: (8182)210-211 или по электронной почте по адресу: </w:t>
            </w:r>
            <w:hyperlink r:id="rId5" w:history="1">
              <w:r>
                <w:rPr>
                  <w:rStyle w:val="a4"/>
                  <w:shd w:val="clear" w:color="auto" w:fill="FFFFFF"/>
                </w:rPr>
                <w:t>tp-rccs29@mail.ru</w:t>
              </w:r>
            </w:hyperlink>
            <w:r>
              <w:rPr>
                <w:color w:val="000000"/>
              </w:rPr>
              <w:br/>
              <w:t>в период </w:t>
            </w:r>
            <w:r>
              <w:rPr>
                <w:b/>
                <w:bCs/>
                <w:color w:val="000000"/>
              </w:rPr>
              <w:t>с 6 мая 2022 г. по 19 мая 2022 г. </w:t>
            </w:r>
            <w:r>
              <w:rPr>
                <w:color w:val="000000"/>
              </w:rPr>
              <w:t>по рабочим дням с 10.00 до 12.00 и с 14.00 до 16.00.</w:t>
            </w:r>
          </w:p>
        </w:tc>
      </w:tr>
      <w:tr w:rsidR="0085175E" w14:paraId="5258A742" w14:textId="77777777" w:rsidTr="0085175E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707B57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</w:t>
            </w:r>
            <w:r>
              <w:rPr>
                <w:color w:val="000000"/>
              </w:rPr>
              <w:lastRenderedPageBreak/>
              <w:t>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8790B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1. В период размещения проекта о внесении изменений в правила землепользования и застройки муниципального образования «Няндомское» Няндомского 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</w:t>
            </w:r>
            <w:r>
              <w:rPr>
                <w:color w:val="000000"/>
              </w:rPr>
              <w:lastRenderedPageBreak/>
              <w:t>№ 615-пп, имеют право вносить предложения и замечания, касающиеся проектов.</w:t>
            </w:r>
          </w:p>
          <w:p w14:paraId="5A887CED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2. Предложения и замечания по проекту о внесении изменений в правила землепользования и застройки муниципального образования «Няндомское» Няндомского муниципального района Архангельской области могут быть внесены </w:t>
            </w:r>
            <w:r>
              <w:rPr>
                <w:b/>
                <w:bCs/>
                <w:color w:val="000000"/>
              </w:rPr>
              <w:t>с 6 мая 2022 г. по 19 мая 2022 г.</w:t>
            </w:r>
          </w:p>
          <w:p w14:paraId="412D7972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3. Предложения и замечания по проекту о внесении изменений в правила землепользования и застройки муниципального образования «Няндомское» Няндомского муниципального района Архангельской области принимаются:</w:t>
            </w:r>
          </w:p>
          <w:p w14:paraId="0898F318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 в письменной форме в министерстве строительства и архитектуры Архангельской области почтовым отправлением по адресу: 163004, город Архангельск, проспект Троицкий, дом 49, кабинет 445 либо отправлением по электронной почте по адресу: </w:t>
            </w:r>
            <w:hyperlink r:id="rId6" w:history="1">
              <w:r>
                <w:rPr>
                  <w:rStyle w:val="a4"/>
                  <w:shd w:val="clear" w:color="auto" w:fill="FFFFFF"/>
                </w:rPr>
                <w:t>minstroy@dvinaland.ru</w:t>
              </w:r>
            </w:hyperlink>
            <w:r>
              <w:rPr>
                <w:color w:val="000000"/>
              </w:rPr>
              <w:t>;</w:t>
            </w:r>
          </w:p>
          <w:p w14:paraId="6EB289AD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- посредством записи в книге (журнале) учета посетителей экспозиции проекта по адресу:</w:t>
            </w:r>
            <w:r>
              <w:rPr>
                <w:color w:val="000000"/>
              </w:rPr>
              <w:br/>
              <w:t>Архангельская обл., городское поселение «Няндомское», г. Няндома, ул. 60 лет Октября, д. 13.</w:t>
            </w:r>
          </w:p>
        </w:tc>
      </w:tr>
      <w:tr w:rsidR="0085175E" w14:paraId="53541161" w14:textId="77777777" w:rsidTr="0085175E">
        <w:tc>
          <w:tcPr>
            <w:tcW w:w="3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58118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9. 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641B3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Проект о внесении изменений в правила землепользования и застройки муниципального образования «Няндомское» Няндомского муниципального района Архангельской области, подлежащий рассмотрению на общественных обсуждениях, и информационные материалы к нему размещаются на официальном сайте Правительства Архангельской области (адрес соответствующего сайта в информационно-телекоммуникационной сети «Интернет») – </w:t>
            </w:r>
            <w:hyperlink r:id="rId7" w:history="1">
              <w:r>
                <w:rPr>
                  <w:rStyle w:val="a4"/>
                </w:rPr>
                <w:t>https://dvinaland.ru</w:t>
              </w:r>
            </w:hyperlink>
            <w:r>
              <w:t> </w:t>
            </w:r>
            <w:r>
              <w:rPr>
                <w:color w:val="000000"/>
              </w:rPr>
              <w:t>и на официальном сайте Няндомского муниципального района Архангельской области: </w:t>
            </w:r>
            <w:hyperlink r:id="rId8" w:history="1">
              <w:r>
                <w:rPr>
                  <w:rStyle w:val="a4"/>
                </w:rPr>
                <w:t>https://nyan-doma.ru/</w:t>
              </w:r>
            </w:hyperlink>
            <w:r>
              <w:rPr>
                <w:color w:val="000000"/>
              </w:rPr>
              <w:t>.</w:t>
            </w:r>
          </w:p>
          <w:p w14:paraId="2D132A8C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Период размещения проекта о внесении изменений</w:t>
            </w:r>
            <w:r>
              <w:rPr>
                <w:color w:val="000000"/>
              </w:rPr>
              <w:br/>
              <w:t>в правила землепользования и застройки муниципального образования «Няндомское» Няндомского муниципального района Архангельской области – </w:t>
            </w:r>
            <w:r>
              <w:rPr>
                <w:b/>
                <w:bCs/>
                <w:color w:val="000000"/>
              </w:rPr>
              <w:t>с 6 мая 2022 г. по 19 мая 2022 г.</w:t>
            </w:r>
          </w:p>
        </w:tc>
      </w:tr>
    </w:tbl>
    <w:p w14:paraId="5B2B8BE1" w14:textId="77777777" w:rsidR="0085175E" w:rsidRDefault="0085175E" w:rsidP="0085175E">
      <w:pPr>
        <w:pStyle w:val="a3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14:paraId="30A2282E" w14:textId="77777777" w:rsidR="0085175E" w:rsidRDefault="0085175E" w:rsidP="0085175E">
      <w:pPr>
        <w:pStyle w:val="a3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696"/>
        <w:gridCol w:w="1074"/>
        <w:gridCol w:w="1236"/>
      </w:tblGrid>
      <w:tr w:rsidR="0085175E" w14:paraId="55FE518C" w14:textId="77777777" w:rsidTr="0085175E">
        <w:tc>
          <w:tcPr>
            <w:tcW w:w="4649" w:type="dxa"/>
            <w:vAlign w:val="center"/>
            <w:hideMark/>
          </w:tcPr>
          <w:p w14:paraId="57EC46B3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Дата размещения оповещения</w:t>
            </w:r>
          </w:p>
        </w:tc>
        <w:tc>
          <w:tcPr>
            <w:tcW w:w="696" w:type="dxa"/>
            <w:vAlign w:val="center"/>
            <w:hideMark/>
          </w:tcPr>
          <w:p w14:paraId="1E6120A3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«29»</w:t>
            </w:r>
          </w:p>
        </w:tc>
        <w:tc>
          <w:tcPr>
            <w:tcW w:w="1074" w:type="dxa"/>
            <w:vAlign w:val="center"/>
            <w:hideMark/>
          </w:tcPr>
          <w:p w14:paraId="0F2DDE5E" w14:textId="77777777" w:rsidR="0085175E" w:rsidRDefault="0085175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апреля</w:t>
            </w:r>
          </w:p>
        </w:tc>
        <w:tc>
          <w:tcPr>
            <w:tcW w:w="1236" w:type="dxa"/>
            <w:vAlign w:val="center"/>
            <w:hideMark/>
          </w:tcPr>
          <w:p w14:paraId="6DB864C2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2022 г.</w:t>
            </w:r>
          </w:p>
        </w:tc>
      </w:tr>
      <w:tr w:rsidR="0085175E" w14:paraId="59FD3DB5" w14:textId="77777777" w:rsidTr="0085175E">
        <w:tc>
          <w:tcPr>
            <w:tcW w:w="4649" w:type="dxa"/>
            <w:vAlign w:val="center"/>
            <w:hideMark/>
          </w:tcPr>
          <w:p w14:paraId="188B576E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006" w:type="dxa"/>
            <w:gridSpan w:val="3"/>
            <w:vAlign w:val="center"/>
            <w:hideMark/>
          </w:tcPr>
          <w:p w14:paraId="34A5DC32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5175E" w14:paraId="79090696" w14:textId="77777777" w:rsidTr="0085175E">
        <w:tc>
          <w:tcPr>
            <w:tcW w:w="4649" w:type="dxa"/>
            <w:vAlign w:val="center"/>
            <w:hideMark/>
          </w:tcPr>
          <w:p w14:paraId="633536E6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Председатель комиссии</w:t>
            </w:r>
          </w:p>
        </w:tc>
        <w:tc>
          <w:tcPr>
            <w:tcW w:w="3006" w:type="dxa"/>
            <w:gridSpan w:val="3"/>
            <w:vAlign w:val="center"/>
            <w:hideMark/>
          </w:tcPr>
          <w:p w14:paraId="0B87EFD9" w14:textId="77777777" w:rsidR="0085175E" w:rsidRDefault="0085175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С.Ю. Строганова</w:t>
            </w:r>
          </w:p>
        </w:tc>
      </w:tr>
      <w:tr w:rsidR="0085175E" w14:paraId="7A884F3C" w14:textId="77777777" w:rsidTr="0085175E">
        <w:tc>
          <w:tcPr>
            <w:tcW w:w="4649" w:type="dxa"/>
            <w:vAlign w:val="center"/>
            <w:hideMark/>
          </w:tcPr>
          <w:p w14:paraId="6A4E8F84" w14:textId="77777777" w:rsidR="0085175E" w:rsidRDefault="0085175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3006" w:type="dxa"/>
            <w:gridSpan w:val="3"/>
            <w:vAlign w:val="center"/>
            <w:hideMark/>
          </w:tcPr>
          <w:p w14:paraId="62E4B1DD" w14:textId="77777777" w:rsidR="0085175E" w:rsidRDefault="0085175E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(инициалы и фамилия)</w:t>
            </w:r>
          </w:p>
        </w:tc>
      </w:tr>
    </w:tbl>
    <w:p w14:paraId="37D62D5A" w14:textId="77777777" w:rsidR="00966565" w:rsidRPr="0085175E" w:rsidRDefault="00966565" w:rsidP="0085175E"/>
    <w:sectPr w:rsidR="00966565" w:rsidRPr="0085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65"/>
    <w:rsid w:val="001B2081"/>
    <w:rsid w:val="0085175E"/>
    <w:rsid w:val="00966565"/>
    <w:rsid w:val="00F2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E3181-8A4B-4DD0-A8B1-E813B7B3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0E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yan-dom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vinalan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stroy@dvinaland.ru" TargetMode="External"/><Relationship Id="rId5" Type="http://schemas.openxmlformats.org/officeDocument/2006/relationships/hyperlink" Target="mailto:tp-rccs29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umi@nyan-dom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1168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4</cp:revision>
  <dcterms:created xsi:type="dcterms:W3CDTF">2023-03-30T06:47:00Z</dcterms:created>
  <dcterms:modified xsi:type="dcterms:W3CDTF">2023-03-30T07:12:00Z</dcterms:modified>
</cp:coreProperties>
</file>